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A32A" w14:textId="77777777" w:rsidR="00CF06C4" w:rsidRPr="00D5624C" w:rsidRDefault="00CF06C4" w:rsidP="00CF06C4">
      <w:pPr>
        <w:jc w:val="center"/>
        <w:rPr>
          <w:rFonts w:eastAsia="標楷體"/>
          <w:sz w:val="20"/>
          <w:szCs w:val="20"/>
        </w:rPr>
      </w:pPr>
      <w:r w:rsidRPr="00D5624C">
        <w:rPr>
          <w:rFonts w:eastAsia="標楷體"/>
          <w:noProof/>
          <w:sz w:val="28"/>
          <w:szCs w:val="28"/>
        </w:rPr>
        <mc:AlternateContent>
          <mc:Choice Requires="wps">
            <w:drawing>
              <wp:anchor distT="45720" distB="45720" distL="114300" distR="114300" simplePos="0" relativeHeight="251659264" behindDoc="0" locked="0" layoutInCell="1" allowOverlap="1" wp14:anchorId="3B3CB88C" wp14:editId="23809672">
                <wp:simplePos x="0" y="0"/>
                <wp:positionH relativeFrom="leftMargin">
                  <wp:posOffset>247650</wp:posOffset>
                </wp:positionH>
                <wp:positionV relativeFrom="paragraph">
                  <wp:posOffset>0</wp:posOffset>
                </wp:positionV>
                <wp:extent cx="742315" cy="373380"/>
                <wp:effectExtent l="0" t="0" r="19685" b="266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373380"/>
                        </a:xfrm>
                        <a:prstGeom prst="rect">
                          <a:avLst/>
                        </a:prstGeom>
                        <a:solidFill>
                          <a:srgbClr val="FFFFFF"/>
                        </a:solidFill>
                        <a:ln w="9525">
                          <a:solidFill>
                            <a:srgbClr val="000000"/>
                          </a:solidFill>
                          <a:miter lim="800000"/>
                          <a:headEnd/>
                          <a:tailEnd/>
                        </a:ln>
                      </wps:spPr>
                      <wps:txbx>
                        <w:txbxContent>
                          <w:p w14:paraId="2129E847" w14:textId="77777777" w:rsidR="00CF06C4" w:rsidRPr="00807AAD" w:rsidRDefault="00CF06C4" w:rsidP="00CF06C4">
                            <w:pPr>
                              <w:rPr>
                                <w:rFonts w:ascii="標楷體" w:eastAsia="標楷體" w:hAnsi="標楷體"/>
                              </w:rPr>
                            </w:pPr>
                            <w:r w:rsidRPr="00807AAD">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CB88C" id="_x0000_t202" coordsize="21600,21600" o:spt="202" path="m,l,21600r21600,l21600,xe">
                <v:stroke joinstyle="miter"/>
                <v:path gradientshapeok="t" o:connecttype="rect"/>
              </v:shapetype>
              <v:shape id="文字方塊 2" o:spid="_x0000_s1026" type="#_x0000_t202" style="position:absolute;left:0;text-align:left;margin-left:19.5pt;margin-top:0;width:58.45pt;height:29.4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j6OQIAAEcEAAAOAAAAZHJzL2Uyb0RvYy54bWysU11uEzEQfkfiDpbfySabpE1X2VQlJQip&#10;/EiFA3i93qyF7VlsJ7vhApU4QHnmAByAA7XnYOxNQ1TgBeEHy+MZf575vpn5eacV2QrrJJicjgZD&#10;SoThUEqzzumH96tnM0qcZ6ZkCozI6U44er54+mTeNplIoQZVCksQxLisbXJae99kSeJ4LTRzA2iE&#10;QWcFVjOPpl0npWUtomuVpMPhSdKCLRsLXDiHt5e9ky4iflUJ7t9WlROeqJxibj7uNu5F2JPFnGVr&#10;y5pa8n0a7B+y0Ewa/PQAdck8Ixsrf4PSkltwUPkBB51AVUkuYg1YzWj4qJrrmjUi1oLkuOZAk/t/&#10;sPzN9p0lsszpCSWGaZTo/vbm7vvX+9sfd9++kDQw1DYuw8DrBkN99xw6VDpW65or4B8dMbCsmVmL&#10;C2uhrQUrMcNReJkcPe1xXAAp2tdQ4lds4yECdZXVgT4khCA6KrU7qCM6Tzhenk7S8WhKCUfX+HQ8&#10;nkX1EpY9PG6s8y8FaBIOObUofgRn2yvnQzIsewgJfzlQslxJpaJh18VSWbJl2CiruGL+j8KUIW1O&#10;z6bptK//rxDDuP4EoaXHjldS53R2CGJZYO2FKWM/eiZVf8aUldnTGJjrOfRd0e1lKaDcIaEW+s7G&#10;ScRDDfYzJS12dU7dpw2zghL1yqAoZ6PJJIxBNCbT0xQNe+wpjj3McITKqaekPy59HJ1AmIELFK+S&#10;kdigcp/JPlfs1sj3frLCOBzbMerX/C9+AgAA//8DAFBLAwQUAAYACAAAACEAbK5oM94AAAAGAQAA&#10;DwAAAGRycy9kb3ducmV2LnhtbEyPwU7DMBBE70j8g7VIXFDrQElJQjYVQgLRG7QIrm68TSLidbDd&#10;NPw97gkuK41mNPO2XE2mFyM531lGuJ4nIIhrqztuEN63T7MMhA+KteotE8IPeVhV52elKrQ98huN&#10;m9CIWMK+UAhtCEMhpa9bMsrP7UAcvb11RoUoXSO1U8dYbnp5kyRLaVTHcaFVAz22VH9tDgYhu30Z&#10;P/168fpRL/d9Hq7uxudvh3h5MT3cgwg0hb8wnPAjOlSRaWcPrL3oERZ5fCUgxHty0zQHsUNIswxk&#10;Vcr/+NUvAAAA//8DAFBLAQItABQABgAIAAAAIQC2gziS/gAAAOEBAAATAAAAAAAAAAAAAAAAAAAA&#10;AABbQ29udGVudF9UeXBlc10ueG1sUEsBAi0AFAAGAAgAAAAhADj9If/WAAAAlAEAAAsAAAAAAAAA&#10;AAAAAAAALwEAAF9yZWxzLy5yZWxzUEsBAi0AFAAGAAgAAAAhAMdE+Po5AgAARwQAAA4AAAAAAAAA&#10;AAAAAAAALgIAAGRycy9lMm9Eb2MueG1sUEsBAi0AFAAGAAgAAAAhAGyuaDPeAAAABgEAAA8AAAAA&#10;AAAAAAAAAAAAkwQAAGRycy9kb3ducmV2LnhtbFBLBQYAAAAABAAEAPMAAACeBQAAAAA=&#10;">
                <v:textbox>
                  <w:txbxContent>
                    <w:p w14:paraId="2129E847" w14:textId="77777777" w:rsidR="00CF06C4" w:rsidRPr="00807AAD" w:rsidRDefault="00CF06C4" w:rsidP="00CF06C4">
                      <w:pPr>
                        <w:rPr>
                          <w:rFonts w:ascii="標楷體" w:eastAsia="標楷體" w:hAnsi="標楷體"/>
                        </w:rPr>
                      </w:pPr>
                      <w:r w:rsidRPr="00807AAD">
                        <w:rPr>
                          <w:rFonts w:ascii="標楷體" w:eastAsia="標楷體" w:hAnsi="標楷體" w:hint="eastAsia"/>
                        </w:rPr>
                        <w:t>附件</w:t>
                      </w:r>
                      <w:r>
                        <w:rPr>
                          <w:rFonts w:ascii="標楷體" w:eastAsia="標楷體" w:hAnsi="標楷體" w:hint="eastAsia"/>
                        </w:rPr>
                        <w:t>四</w:t>
                      </w:r>
                    </w:p>
                  </w:txbxContent>
                </v:textbox>
                <w10:wrap type="square" anchorx="margin"/>
              </v:shape>
            </w:pict>
          </mc:Fallback>
        </mc:AlternateContent>
      </w:r>
      <w:r w:rsidRPr="00D5624C">
        <w:rPr>
          <w:rFonts w:eastAsia="標楷體"/>
          <w:sz w:val="28"/>
          <w:szCs w:val="28"/>
        </w:rPr>
        <w:t>亞洲大學有效教學行為自評與反思表</w:t>
      </w:r>
    </w:p>
    <w:p w14:paraId="7C406503" w14:textId="77777777" w:rsidR="00CF06C4" w:rsidRPr="00D5624C" w:rsidRDefault="00CF06C4" w:rsidP="00CF06C4">
      <w:pPr>
        <w:spacing w:after="318"/>
        <w:rPr>
          <w:rFonts w:eastAsia="標楷體"/>
        </w:rPr>
      </w:pPr>
      <w:r w:rsidRPr="00D5624C">
        <w:rPr>
          <w:rFonts w:eastAsia="標楷體"/>
        </w:rPr>
        <w:t>這個</w:t>
      </w:r>
      <w:proofErr w:type="gramStart"/>
      <w:r w:rsidRPr="00D5624C">
        <w:rPr>
          <w:rFonts w:eastAsia="標楷體"/>
        </w:rPr>
        <w:t>自評表參考</w:t>
      </w:r>
      <w:proofErr w:type="gramEnd"/>
      <w:r w:rsidRPr="00D5624C">
        <w:rPr>
          <w:rFonts w:eastAsia="標楷體"/>
        </w:rPr>
        <w:t>了國內外文獻有關提升學生學習動機與學習成效的教學策略技巧的實證研究成果，加以編製而成；給授課教師做為參考，教師可以用以精進自己課程的教學技巧。教師亦可考慮提出教學實踐研究計畫，旨在採用以下某些教學技巧精進課程，並探討這些教學策略技巧的精進是否能提升學生的學習動機與學習成效。</w:t>
      </w:r>
      <w:r w:rsidRPr="00D5624C">
        <w:rPr>
          <w:rFonts w:eastAsia="標楷體"/>
        </w:rPr>
        <w:t xml:space="preserve"> </w:t>
      </w:r>
    </w:p>
    <w:tbl>
      <w:tblPr>
        <w:tblStyle w:val="TableGrid1"/>
        <w:tblW w:w="10490" w:type="dxa"/>
        <w:tblInd w:w="-289" w:type="dxa"/>
        <w:tblCellMar>
          <w:top w:w="41" w:type="dxa"/>
          <w:left w:w="5" w:type="dxa"/>
          <w:bottom w:w="34" w:type="dxa"/>
        </w:tblCellMar>
        <w:tblLook w:val="04A0" w:firstRow="1" w:lastRow="0" w:firstColumn="1" w:lastColumn="0" w:noHBand="0" w:noVBand="1"/>
      </w:tblPr>
      <w:tblGrid>
        <w:gridCol w:w="486"/>
        <w:gridCol w:w="1632"/>
        <w:gridCol w:w="2419"/>
        <w:gridCol w:w="1293"/>
        <w:gridCol w:w="706"/>
        <w:gridCol w:w="707"/>
        <w:gridCol w:w="707"/>
        <w:gridCol w:w="707"/>
        <w:gridCol w:w="1798"/>
        <w:gridCol w:w="35"/>
      </w:tblGrid>
      <w:tr w:rsidR="00CF06C4" w:rsidRPr="00D5624C" w14:paraId="1B338070" w14:textId="77777777" w:rsidTr="003801E5">
        <w:trPr>
          <w:trHeight w:val="727"/>
        </w:trPr>
        <w:tc>
          <w:tcPr>
            <w:tcW w:w="2118" w:type="dxa"/>
            <w:gridSpan w:val="2"/>
            <w:tcBorders>
              <w:top w:val="single" w:sz="4" w:space="0" w:color="000000"/>
              <w:left w:val="single" w:sz="4" w:space="0" w:color="000000"/>
              <w:bottom w:val="single" w:sz="4" w:space="0" w:color="000000"/>
              <w:right w:val="single" w:sz="4" w:space="0" w:color="000000"/>
            </w:tcBorders>
            <w:vAlign w:val="center"/>
          </w:tcPr>
          <w:p w14:paraId="4D700D5D" w14:textId="77777777" w:rsidR="00CF06C4" w:rsidRPr="00D5624C" w:rsidRDefault="00CF06C4" w:rsidP="003801E5">
            <w:pPr>
              <w:ind w:leftChars="64" w:left="154"/>
              <w:jc w:val="center"/>
              <w:rPr>
                <w:rFonts w:eastAsia="標楷體"/>
                <w:szCs w:val="22"/>
              </w:rPr>
            </w:pPr>
            <w:r w:rsidRPr="00D5624C">
              <w:rPr>
                <w:rFonts w:eastAsia="標楷體"/>
                <w:szCs w:val="22"/>
              </w:rPr>
              <w:t>授課教師</w:t>
            </w:r>
          </w:p>
        </w:tc>
        <w:tc>
          <w:tcPr>
            <w:tcW w:w="2419" w:type="dxa"/>
            <w:tcBorders>
              <w:top w:val="single" w:sz="4" w:space="0" w:color="000000"/>
              <w:left w:val="single" w:sz="4" w:space="0" w:color="000000"/>
              <w:bottom w:val="single" w:sz="4" w:space="0" w:color="000000"/>
              <w:right w:val="single" w:sz="4" w:space="0" w:color="000000"/>
            </w:tcBorders>
            <w:vAlign w:val="center"/>
          </w:tcPr>
          <w:p w14:paraId="5EBD8A91" w14:textId="77777777" w:rsidR="00CF06C4" w:rsidRPr="00D5624C" w:rsidRDefault="00CF06C4" w:rsidP="003801E5">
            <w:pPr>
              <w:ind w:left="110"/>
              <w:jc w:val="both"/>
              <w:rPr>
                <w:rFonts w:eastAsia="標楷體"/>
              </w:rPr>
            </w:pPr>
            <w:r w:rsidRPr="00D5624C">
              <w:rPr>
                <w:rFonts w:eastAsia="標楷體"/>
              </w:rPr>
              <w:t xml:space="preserve"> </w:t>
            </w:r>
          </w:p>
        </w:tc>
        <w:tc>
          <w:tcPr>
            <w:tcW w:w="1293" w:type="dxa"/>
            <w:tcBorders>
              <w:top w:val="single" w:sz="4" w:space="0" w:color="000000"/>
              <w:left w:val="single" w:sz="4" w:space="0" w:color="000000"/>
              <w:bottom w:val="single" w:sz="4" w:space="0" w:color="000000"/>
              <w:right w:val="single" w:sz="4" w:space="0" w:color="000000"/>
            </w:tcBorders>
            <w:vAlign w:val="center"/>
          </w:tcPr>
          <w:p w14:paraId="2879B817" w14:textId="77777777" w:rsidR="00CF06C4" w:rsidRPr="00D5624C" w:rsidRDefault="00CF06C4" w:rsidP="003801E5">
            <w:pPr>
              <w:ind w:left="93"/>
              <w:jc w:val="both"/>
              <w:rPr>
                <w:rFonts w:eastAsia="標楷體"/>
              </w:rPr>
            </w:pPr>
            <w:r w:rsidRPr="00D5624C">
              <w:rPr>
                <w:rFonts w:eastAsia="標楷體"/>
              </w:rPr>
              <w:t>觀察時間</w:t>
            </w:r>
            <w:r w:rsidRPr="00D5624C">
              <w:rPr>
                <w:rFonts w:eastAsia="標楷體"/>
              </w:rPr>
              <w:t xml:space="preserve"> </w:t>
            </w:r>
          </w:p>
        </w:tc>
        <w:tc>
          <w:tcPr>
            <w:tcW w:w="2827" w:type="dxa"/>
            <w:gridSpan w:val="4"/>
            <w:tcBorders>
              <w:top w:val="single" w:sz="4" w:space="0" w:color="000000"/>
              <w:left w:val="single" w:sz="4" w:space="0" w:color="000000"/>
              <w:bottom w:val="single" w:sz="4" w:space="0" w:color="000000"/>
              <w:right w:val="nil"/>
            </w:tcBorders>
            <w:vAlign w:val="bottom"/>
          </w:tcPr>
          <w:p w14:paraId="609814E8" w14:textId="77777777" w:rsidR="00CF06C4" w:rsidRPr="00D5624C" w:rsidRDefault="00CF06C4" w:rsidP="003801E5">
            <w:pPr>
              <w:ind w:left="446" w:right="-271"/>
              <w:jc w:val="center"/>
              <w:rPr>
                <w:rFonts w:eastAsia="標楷體"/>
              </w:rPr>
            </w:pPr>
            <w:r w:rsidRPr="00D5624C">
              <w:rPr>
                <w:rFonts w:eastAsia="標楷體"/>
              </w:rPr>
              <w:t xml:space="preserve"> </w:t>
            </w:r>
            <w:r w:rsidRPr="00D5624C">
              <w:rPr>
                <w:rFonts w:eastAsia="標楷體"/>
              </w:rPr>
              <w:t>年</w:t>
            </w:r>
            <w:r w:rsidRPr="00D5624C">
              <w:rPr>
                <w:rFonts w:eastAsia="標楷體"/>
              </w:rPr>
              <w:t xml:space="preserve">  </w:t>
            </w:r>
            <w:r w:rsidRPr="00D5624C">
              <w:rPr>
                <w:rFonts w:eastAsia="標楷體"/>
              </w:rPr>
              <w:t>月</w:t>
            </w:r>
            <w:r w:rsidRPr="00D5624C">
              <w:rPr>
                <w:rFonts w:eastAsia="標楷體"/>
              </w:rPr>
              <w:t xml:space="preserve">  </w:t>
            </w:r>
            <w:r w:rsidRPr="00D5624C">
              <w:rPr>
                <w:rFonts w:eastAsia="標楷體"/>
              </w:rPr>
              <w:t>日</w:t>
            </w:r>
            <w:r w:rsidRPr="00D5624C">
              <w:rPr>
                <w:rFonts w:eastAsia="標楷體"/>
              </w:rPr>
              <w:t xml:space="preserve">   </w:t>
            </w:r>
            <w:r w:rsidRPr="00D5624C">
              <w:rPr>
                <w:rFonts w:eastAsia="標楷體"/>
                <w:noProof/>
              </w:rPr>
              <mc:AlternateContent>
                <mc:Choice Requires="wpg">
                  <w:drawing>
                    <wp:inline distT="0" distB="0" distL="0" distR="0" wp14:anchorId="1718671D" wp14:editId="1E3872E4">
                      <wp:extent cx="519684" cy="7620"/>
                      <wp:effectExtent l="0" t="0" r="0" b="0"/>
                      <wp:docPr id="40680" name="Group 40680"/>
                      <wp:cNvGraphicFramePr/>
                      <a:graphic xmlns:a="http://schemas.openxmlformats.org/drawingml/2006/main">
                        <a:graphicData uri="http://schemas.microsoft.com/office/word/2010/wordprocessingGroup">
                          <wpg:wgp>
                            <wpg:cNvGrpSpPr/>
                            <wpg:grpSpPr>
                              <a:xfrm>
                                <a:off x="0" y="0"/>
                                <a:ext cx="519684" cy="7620"/>
                                <a:chOff x="0" y="0"/>
                                <a:chExt cx="519684" cy="7620"/>
                              </a:xfrm>
                            </wpg:grpSpPr>
                            <wps:wsp>
                              <wps:cNvPr id="44732" name="Shape 44732"/>
                              <wps:cNvSpPr/>
                              <wps:spPr>
                                <a:xfrm>
                                  <a:off x="0" y="0"/>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0D1419" id="Group 40680" o:spid="_x0000_s1026" style="width:40.9pt;height:.6pt;mso-position-horizontal-relative:char;mso-position-vertical-relative:line" coordsize="519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mugAIAAFMGAAAOAAAAZHJzL2Uyb0RvYy54bWykVdtu2zAMfR+wfxD8vtjJsjQ14vRh3fIy&#10;bEXbfYAiyxdAN0hKnPz9KNpyjHQohiwPNk0dHpFHFLN5OElBjty6Vqsimc+yhHDFdNmqukh+v37/&#10;tE6I81SVVGjFi+TMXfKw/fhh05mcL3SjRcktARLl8s4USeO9ydPUsYZL6mbacAWLlbaSevi0dVpa&#10;2gG7FOkiy1Zpp21prGbcOfA+9ovJFvmrijP/q6oc90QUCeTm8WnxuQ/PdLuheW2paVo2pEFvyELS&#10;VsGmI9Uj9ZQcbPuGSrbMaqcrP2NaprqqWsaxBqhmnl1Vs7P6YLCWOu9qM8oE0l7pdDMt+3l8sqQt&#10;i2SZrdagkKISjgl3Jr0LJOpMnQNyZ82LebKDo+6/QtWnysrwhnrICcU9j+LykycMnF/m96v1MiEM&#10;lu5Wi0F61sD5vIlhzbd3otK4YRryGtPoDLSQu6jk/k+ll4YajuK7UHtUaXn3eRFVQghZogtFQeQo&#10;kcsdqHWLPvfz5TK05lgpzdnB+R3XKDM9/nAelqHdymjRJlrspKJpof/f7XxDfYgLVMEk3eWcmiLB&#10;NMKa1Ef+qhHlrw4LUrysCjVFxROPvQDQCIhvg3QT4KTyiInvHgstCnz/CMMmG7cFIxSJso6Fg3Mq&#10;rVBBA9iEUZhGlaAer7VsPYwp0UqYcYu7LLsQA1tovP6k0fJnwYNUQj3zCq4WXojgcLbefxWWHGkY&#10;RvhDcipMQwfvcOoDFFNFnhBftUKMlHMM/Rtl3zcDOMRxnINjZNZHsiGbfhjCSIGi40gEUcYg3Fkr&#10;P8YrGOSY5qTaYO51ecbhgILATURpcHJhHcOUDaNx+o2oy3/B9g8AAAD//wMAUEsDBBQABgAIAAAA&#10;IQBPSMNj2QAAAAIBAAAPAAAAZHJzL2Rvd25yZXYueG1sTI9BS8NAEIXvgv9hmYI3u0lFKWk2pRT1&#10;VARbQbxNs9MkNDsbstsk/feOXvQy8HiPN9/L15Nr1UB9aDwbSOcJKOLS24YrAx+Hl/slqBCRLbae&#10;ycCVAqyL25scM+tHfqdhHyslJRwyNFDH2GVah7Imh2HuO2LxTr53GEX2lbY9jlLuWr1IkiftsGH5&#10;UGNH25rK8/7iDLyOOG4e0udhdz5tr1+Hx7fPXUrG3M2mzQpUpCn+heEHX9ChEKajv7ANqjUgQ+Lv&#10;FW+ZyoqjZBagi1z/Ry++AQAA//8DAFBLAQItABQABgAIAAAAIQC2gziS/gAAAOEBAAATAAAAAAAA&#10;AAAAAAAAAAAAAABbQ29udGVudF9UeXBlc10ueG1sUEsBAi0AFAAGAAgAAAAhADj9If/WAAAAlAEA&#10;AAsAAAAAAAAAAAAAAAAALwEAAF9yZWxzLy5yZWxzUEsBAi0AFAAGAAgAAAAhANy3Sa6AAgAAUwYA&#10;AA4AAAAAAAAAAAAAAAAALgIAAGRycy9lMm9Eb2MueG1sUEsBAi0AFAAGAAgAAAAhAE9Iw2PZAAAA&#10;AgEAAA8AAAAAAAAAAAAAAAAA2gQAAGRycy9kb3ducmV2LnhtbFBLBQYAAAAABAAEAPMAAADgBQAA&#10;AAA=&#10;">
                      <v:shape id="Shape 44732" o:spid="_x0000_s1027" style="position:absolute;width:519684;height:9144;visibility:visible;mso-wrap-style:square;v-text-anchor:top" coordsize="519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RWIxgAAAN4AAAAPAAAAZHJzL2Rvd25yZXYueG1sRI9BS8NA&#10;FITvhf6H5RW82d3WECV2W4qi2EOhRg8en9lnEsy+Dbtrmv77bkHocZiZb5jVZrSdGMiH1rGGxVyB&#10;IK6cabnW8PnxcvsAIkRkg51j0nCiAJv1dLLCwrgjv9NQxlokCIcCNTQx9oWUoWrIYpi7njh5P85b&#10;jEn6WhqPxwS3nVwqlUuLLaeFBnt6aqj6Lf+sBp8/D6QU7hlNtjtVuT+8fn1rfTMbt48gIo3xGv5v&#10;vxkNWXZ/t4TLnXQF5PoMAAD//wMAUEsBAi0AFAAGAAgAAAAhANvh9svuAAAAhQEAABMAAAAAAAAA&#10;AAAAAAAAAAAAAFtDb250ZW50X1R5cGVzXS54bWxQSwECLQAUAAYACAAAACEAWvQsW78AAAAVAQAA&#10;CwAAAAAAAAAAAAAAAAAfAQAAX3JlbHMvLnJlbHNQSwECLQAUAAYACAAAACEAgJEViMYAAADeAAAA&#10;DwAAAAAAAAAAAAAAAAAHAgAAZHJzL2Rvd25yZXYueG1sUEsFBgAAAAADAAMAtwAAAPoCAAAAAA==&#10;" path="m,l519684,r,9144l,9144,,e" fillcolor="black" stroked="f" strokeweight="0">
                        <v:stroke miterlimit="83231f" joinstyle="miter"/>
                        <v:path arrowok="t" textboxrect="0,0,519684,9144"/>
                      </v:shape>
                      <w10:anchorlock/>
                    </v:group>
                  </w:pict>
                </mc:Fallback>
              </mc:AlternateContent>
            </w:r>
          </w:p>
        </w:tc>
        <w:tc>
          <w:tcPr>
            <w:tcW w:w="1833" w:type="dxa"/>
            <w:gridSpan w:val="2"/>
            <w:tcBorders>
              <w:top w:val="single" w:sz="4" w:space="0" w:color="000000"/>
              <w:left w:val="nil"/>
              <w:bottom w:val="single" w:sz="4" w:space="0" w:color="000000"/>
              <w:right w:val="single" w:sz="4" w:space="0" w:color="000000"/>
            </w:tcBorders>
            <w:vAlign w:val="bottom"/>
          </w:tcPr>
          <w:p w14:paraId="4566FE38" w14:textId="77777777" w:rsidR="00CF06C4" w:rsidRPr="00D5624C" w:rsidRDefault="00CF06C4" w:rsidP="003801E5">
            <w:pPr>
              <w:tabs>
                <w:tab w:val="center" w:pos="1203"/>
              </w:tabs>
              <w:rPr>
                <w:rFonts w:eastAsia="標楷體"/>
              </w:rPr>
            </w:pPr>
            <w:r w:rsidRPr="00D5624C">
              <w:rPr>
                <w:rFonts w:eastAsia="標楷體"/>
              </w:rPr>
              <w:t>至</w:t>
            </w:r>
            <w:r w:rsidRPr="00D5624C">
              <w:rPr>
                <w:rFonts w:eastAsia="標楷體"/>
                <w:noProof/>
              </w:rPr>
              <mc:AlternateContent>
                <mc:Choice Requires="wpg">
                  <w:drawing>
                    <wp:inline distT="0" distB="0" distL="0" distR="0" wp14:anchorId="769C66DF" wp14:editId="6923753E">
                      <wp:extent cx="519684" cy="7620"/>
                      <wp:effectExtent l="0" t="0" r="0" b="0"/>
                      <wp:docPr id="1" name="Group 40680"/>
                      <wp:cNvGraphicFramePr/>
                      <a:graphic xmlns:a="http://schemas.openxmlformats.org/drawingml/2006/main">
                        <a:graphicData uri="http://schemas.microsoft.com/office/word/2010/wordprocessingGroup">
                          <wpg:wgp>
                            <wpg:cNvGrpSpPr/>
                            <wpg:grpSpPr>
                              <a:xfrm>
                                <a:off x="0" y="0"/>
                                <a:ext cx="519684" cy="7620"/>
                                <a:chOff x="0" y="0"/>
                                <a:chExt cx="519684" cy="7620"/>
                              </a:xfrm>
                            </wpg:grpSpPr>
                            <wps:wsp>
                              <wps:cNvPr id="2" name="Shape 44732"/>
                              <wps:cNvSpPr/>
                              <wps:spPr>
                                <a:xfrm>
                                  <a:off x="0" y="0"/>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ED1264" id="Group 40680" o:spid="_x0000_s1026" style="width:40.9pt;height:.6pt;mso-position-horizontal-relative:char;mso-position-vertical-relative:line" coordsize="519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AafwIAAEsGAAAOAAAAZHJzL2Uyb0RvYy54bWykVU1v2zAMvQ/YfxB8X+x4XpIacXpYt1yG&#10;rVi7H6DI8gcgS4KkxMm/H0VbjpcOxdDlYNMS+cT3SDHb+3MnyIkb2ypZRMtFEhEumSpbWRfRr+ev&#10;HzYRsY7KkgoleRFduI3ud+/fbXud81Q1SpTcEACRNu91ETXO6TyOLWt4R+1CaS5hs1Kmow4+TR2X&#10;hvaA3ok4TZJV3CtTaqMYtxZWH4bNaIf4VcWZ+1FVljsiighyc/g0+Dz4Z7zb0rw2VDctG9Ogb8ii&#10;o62EQyeoB+ooOZr2BVTXMqOsqtyCqS5WVdUyjhyAzTK5YbM36qiRS533tZ5kAmlvdHozLPt+ejSk&#10;LaF2EZG0gxLhqSRLVhuUp9d1Dl57o5/0owG9/EI9fHnG58p0/g1cyBmFvUzC8rMjDBY/Le9Wmywi&#10;DLbWq3SUnTVQmxcxrPnySlQcDoz/SKPX0D72qpD9P4WeGqo5Cm8991GhNCiE2yTL1h9T30D+cPCa&#10;5LG5BaXeos3dMss84sSS5uxo3Z4rlJievlk3dGwZLNoEi51lMA30/asdr6nzcT5Hb5L+WqOmiDAN&#10;v9epE39W6OVuCgUpXneFnHuFaoc+ANfgEN4a4WaOM+bBJ7wHX7i8gPePbthg07FgeJIo60QcFufS&#10;Cuk1gEMYhSlUCerwOnetg/Ek2g7uR7pOkiswoPm6D5VGy10E91IJ+ZNXcKXwMvgFa+rDZ2HIifoh&#10;hD8Ep0I3dFwdqz66YqqI4+OrVogJcomhf4Mc+mZ09nEc598UmQyRbMxmGIIwSoB0GIUgyhSEJyvp&#10;pngJAxzTnLH15kGVFxwMKAjcQpQGJxbyGKerH4nzb/S6/gfsfgMAAP//AwBQSwMEFAAGAAgAAAAh&#10;AE9Iw2PZAAAAAgEAAA8AAABkcnMvZG93bnJldi54bWxMj0FLw0AQhe+C/2GZgje7SUUpaTalFPVU&#10;BFtBvE2z0yQ0Oxuy2yT9945e9DLweI8338vXk2vVQH1oPBtI5wko4tLbhisDH4eX+yWoEJEttp7J&#10;wJUCrIvbmxwz60d+p2EfKyUlHDI0UMfYZVqHsiaHYe47YvFOvncYRfaVtj2OUu5avUiSJ+2wYflQ&#10;Y0fbmsrz/uIMvI44bh7S52F3Pm2vX4fHt89dSsbczabNClSkKf6F4Qdf0KEQpqO/sA2qNSBD4u8V&#10;b5nKiqNkFqCLXP9HL74BAAD//wMAUEsBAi0AFAAGAAgAAAAhALaDOJL+AAAA4QEAABMAAAAAAAAA&#10;AAAAAAAAAAAAAFtDb250ZW50X1R5cGVzXS54bWxQSwECLQAUAAYACAAAACEAOP0h/9YAAACUAQAA&#10;CwAAAAAAAAAAAAAAAAAvAQAAX3JlbHMvLnJlbHNQSwECLQAUAAYACAAAACEAecawGn8CAABLBgAA&#10;DgAAAAAAAAAAAAAAAAAuAgAAZHJzL2Uyb0RvYy54bWxQSwECLQAUAAYACAAAACEAT0jDY9kAAAAC&#10;AQAADwAAAAAAAAAAAAAAAADZBAAAZHJzL2Rvd25yZXYueG1sUEsFBgAAAAAEAAQA8wAAAN8FAAAA&#10;AA==&#10;">
                      <v:shape id="Shape 44732" o:spid="_x0000_s1027" style="position:absolute;width:519684;height:9144;visibility:visible;mso-wrap-style:square;v-text-anchor:top" coordsize="519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9+4wgAAANoAAAAPAAAAZHJzL2Rvd25yZXYueG1sRI9Ba8JA&#10;FITvQv/D8gq96W5DCSW6BmlpaQ9Cqx48PrPPJJh9G3a3Mf57tyB4HGbmG2ZRjrYTA/nQOtbwPFMg&#10;iCtnWq417LYf01cQISIb7ByThgsFKJcPkwUWxp35l4ZNrEWCcChQQxNjX0gZqoYshpnriZN3dN5i&#10;TNLX0ng8J7jtZKZULi22nBYa7Omtoeq0+bMafP4+kFK4ZjQv35cq9z+f+4PWT4/jag4i0hjv4Vv7&#10;y2jI4P9KugFyeQUAAP//AwBQSwECLQAUAAYACAAAACEA2+H2y+4AAACFAQAAEwAAAAAAAAAAAAAA&#10;AAAAAAAAW0NvbnRlbnRfVHlwZXNdLnhtbFBLAQItABQABgAIAAAAIQBa9CxbvwAAABUBAAALAAAA&#10;AAAAAAAAAAAAAB8BAABfcmVscy8ucmVsc1BLAQItABQABgAIAAAAIQCMP9+4wgAAANoAAAAPAAAA&#10;AAAAAAAAAAAAAAcCAABkcnMvZG93bnJldi54bWxQSwUGAAAAAAMAAwC3AAAA9gIAAAAA&#10;" path="m,l519684,r,9144l,9144,,e" fillcolor="black" stroked="f" strokeweight="0">
                        <v:stroke miterlimit="83231f" joinstyle="miter"/>
                        <v:path arrowok="t" textboxrect="0,0,519684,9144"/>
                      </v:shape>
                      <w10:anchorlock/>
                    </v:group>
                  </w:pict>
                </mc:Fallback>
              </mc:AlternateContent>
            </w:r>
            <w:r w:rsidRPr="00D5624C">
              <w:rPr>
                <w:rFonts w:eastAsia="標楷體"/>
              </w:rPr>
              <w:t xml:space="preserve"> </w:t>
            </w:r>
          </w:p>
        </w:tc>
      </w:tr>
      <w:tr w:rsidR="00CF06C4" w:rsidRPr="00D5624C" w14:paraId="459E991D" w14:textId="77777777" w:rsidTr="003801E5">
        <w:trPr>
          <w:trHeight w:val="730"/>
        </w:trPr>
        <w:tc>
          <w:tcPr>
            <w:tcW w:w="2118" w:type="dxa"/>
            <w:gridSpan w:val="2"/>
            <w:tcBorders>
              <w:top w:val="single" w:sz="4" w:space="0" w:color="000000"/>
              <w:left w:val="single" w:sz="4" w:space="0" w:color="000000"/>
              <w:bottom w:val="single" w:sz="4" w:space="0" w:color="000000"/>
              <w:right w:val="single" w:sz="4" w:space="0" w:color="000000"/>
            </w:tcBorders>
            <w:vAlign w:val="center"/>
          </w:tcPr>
          <w:p w14:paraId="21D31737" w14:textId="77777777" w:rsidR="00CF06C4" w:rsidRPr="00D5624C" w:rsidRDefault="00CF06C4" w:rsidP="003801E5">
            <w:pPr>
              <w:ind w:left="28"/>
              <w:jc w:val="center"/>
              <w:rPr>
                <w:rFonts w:eastAsia="標楷體"/>
                <w:szCs w:val="22"/>
              </w:rPr>
            </w:pPr>
            <w:r w:rsidRPr="00D5624C">
              <w:rPr>
                <w:rFonts w:eastAsia="標楷體"/>
                <w:szCs w:val="22"/>
              </w:rPr>
              <w:t>科目</w:t>
            </w:r>
          </w:p>
        </w:tc>
        <w:tc>
          <w:tcPr>
            <w:tcW w:w="2419" w:type="dxa"/>
            <w:tcBorders>
              <w:top w:val="single" w:sz="4" w:space="0" w:color="000000"/>
              <w:left w:val="single" w:sz="4" w:space="0" w:color="000000"/>
              <w:bottom w:val="single" w:sz="4" w:space="0" w:color="000000"/>
              <w:right w:val="single" w:sz="4" w:space="0" w:color="000000"/>
            </w:tcBorders>
            <w:vAlign w:val="center"/>
          </w:tcPr>
          <w:p w14:paraId="3A2E5A3E" w14:textId="77777777" w:rsidR="00CF06C4" w:rsidRPr="00D5624C" w:rsidRDefault="00CF06C4" w:rsidP="003801E5">
            <w:pPr>
              <w:ind w:left="110"/>
              <w:jc w:val="both"/>
              <w:rPr>
                <w:rFonts w:eastAsia="標楷體"/>
              </w:rPr>
            </w:pPr>
            <w:r w:rsidRPr="00D5624C">
              <w:rPr>
                <w:rFonts w:eastAsia="標楷體"/>
              </w:rPr>
              <w:t xml:space="preserve"> </w:t>
            </w:r>
          </w:p>
        </w:tc>
        <w:tc>
          <w:tcPr>
            <w:tcW w:w="1293" w:type="dxa"/>
            <w:tcBorders>
              <w:top w:val="single" w:sz="4" w:space="0" w:color="000000"/>
              <w:left w:val="single" w:sz="4" w:space="0" w:color="000000"/>
              <w:bottom w:val="single" w:sz="4" w:space="0" w:color="000000"/>
              <w:right w:val="single" w:sz="4" w:space="0" w:color="000000"/>
            </w:tcBorders>
            <w:vAlign w:val="center"/>
          </w:tcPr>
          <w:p w14:paraId="1F48DE62" w14:textId="77777777" w:rsidR="00CF06C4" w:rsidRPr="00D5624C" w:rsidRDefault="00CF06C4" w:rsidP="003801E5">
            <w:pPr>
              <w:ind w:left="93"/>
              <w:jc w:val="both"/>
              <w:rPr>
                <w:rFonts w:eastAsia="標楷體"/>
              </w:rPr>
            </w:pPr>
            <w:r w:rsidRPr="00D5624C">
              <w:rPr>
                <w:rFonts w:eastAsia="標楷體"/>
              </w:rPr>
              <w:t>教學單元</w:t>
            </w:r>
            <w:r w:rsidRPr="00D5624C">
              <w:rPr>
                <w:rFonts w:eastAsia="標楷體"/>
              </w:rPr>
              <w:t xml:space="preserve"> </w:t>
            </w:r>
          </w:p>
        </w:tc>
        <w:tc>
          <w:tcPr>
            <w:tcW w:w="2827" w:type="dxa"/>
            <w:gridSpan w:val="4"/>
            <w:tcBorders>
              <w:top w:val="single" w:sz="4" w:space="0" w:color="000000"/>
              <w:left w:val="single" w:sz="4" w:space="0" w:color="000000"/>
              <w:bottom w:val="single" w:sz="4" w:space="0" w:color="000000"/>
              <w:right w:val="nil"/>
            </w:tcBorders>
            <w:vAlign w:val="center"/>
          </w:tcPr>
          <w:p w14:paraId="4988119E" w14:textId="77777777" w:rsidR="00CF06C4" w:rsidRPr="00D5624C" w:rsidRDefault="00CF06C4" w:rsidP="003801E5">
            <w:pPr>
              <w:ind w:right="475"/>
              <w:jc w:val="right"/>
              <w:rPr>
                <w:rFonts w:eastAsia="標楷體"/>
              </w:rPr>
            </w:pPr>
            <w:r w:rsidRPr="00D5624C">
              <w:rPr>
                <w:rFonts w:eastAsia="標楷體"/>
              </w:rPr>
              <w:t xml:space="preserve"> </w:t>
            </w:r>
          </w:p>
        </w:tc>
        <w:tc>
          <w:tcPr>
            <w:tcW w:w="1833" w:type="dxa"/>
            <w:gridSpan w:val="2"/>
            <w:tcBorders>
              <w:top w:val="single" w:sz="4" w:space="0" w:color="000000"/>
              <w:left w:val="nil"/>
              <w:bottom w:val="single" w:sz="4" w:space="0" w:color="000000"/>
              <w:right w:val="single" w:sz="4" w:space="0" w:color="000000"/>
            </w:tcBorders>
          </w:tcPr>
          <w:p w14:paraId="0418C733" w14:textId="77777777" w:rsidR="00CF06C4" w:rsidRPr="00D5624C" w:rsidRDefault="00CF06C4" w:rsidP="003801E5">
            <w:pPr>
              <w:rPr>
                <w:rFonts w:eastAsia="標楷體"/>
              </w:rPr>
            </w:pPr>
          </w:p>
        </w:tc>
      </w:tr>
      <w:tr w:rsidR="00CF06C4" w:rsidRPr="00D5624C" w14:paraId="64DFFF28" w14:textId="77777777" w:rsidTr="003801E5">
        <w:trPr>
          <w:trHeight w:val="370"/>
        </w:trPr>
        <w:tc>
          <w:tcPr>
            <w:tcW w:w="486" w:type="dxa"/>
            <w:vMerge w:val="restart"/>
            <w:tcBorders>
              <w:top w:val="single" w:sz="4" w:space="0" w:color="000000"/>
              <w:left w:val="single" w:sz="4" w:space="0" w:color="000000"/>
              <w:bottom w:val="single" w:sz="4" w:space="0" w:color="000000"/>
              <w:right w:val="single" w:sz="4" w:space="0" w:color="000000"/>
            </w:tcBorders>
          </w:tcPr>
          <w:p w14:paraId="7064C01A" w14:textId="77777777" w:rsidR="00CF06C4" w:rsidRPr="00D5624C" w:rsidRDefault="00CF06C4" w:rsidP="003801E5">
            <w:pPr>
              <w:spacing w:after="23"/>
              <w:ind w:left="122"/>
              <w:jc w:val="both"/>
              <w:rPr>
                <w:rFonts w:eastAsia="標楷體"/>
              </w:rPr>
            </w:pPr>
            <w:r w:rsidRPr="00D5624C">
              <w:rPr>
                <w:rFonts w:eastAsia="標楷體"/>
              </w:rPr>
              <w:t>層</w:t>
            </w:r>
          </w:p>
          <w:p w14:paraId="642AAC17" w14:textId="77777777" w:rsidR="00CF06C4" w:rsidRPr="00D5624C" w:rsidRDefault="00CF06C4" w:rsidP="003801E5">
            <w:pPr>
              <w:ind w:left="122"/>
              <w:jc w:val="both"/>
              <w:rPr>
                <w:rFonts w:eastAsia="標楷體"/>
              </w:rPr>
            </w:pPr>
            <w:r w:rsidRPr="00D5624C">
              <w:rPr>
                <w:rFonts w:eastAsia="標楷體"/>
              </w:rPr>
              <w:t>面</w:t>
            </w:r>
            <w:r w:rsidRPr="00D5624C">
              <w:rPr>
                <w:rFonts w:eastAsia="標楷體"/>
              </w:rPr>
              <w:t xml:space="preserve"> </w:t>
            </w:r>
          </w:p>
        </w:tc>
        <w:tc>
          <w:tcPr>
            <w:tcW w:w="534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418D7EE" w14:textId="77777777" w:rsidR="00CF06C4" w:rsidRPr="00D5624C" w:rsidRDefault="00CF06C4" w:rsidP="003801E5">
            <w:pPr>
              <w:ind w:left="4"/>
              <w:jc w:val="center"/>
              <w:rPr>
                <w:rFonts w:eastAsia="標楷體"/>
              </w:rPr>
            </w:pPr>
            <w:r w:rsidRPr="00D5624C">
              <w:rPr>
                <w:rFonts w:eastAsia="標楷體"/>
              </w:rPr>
              <w:t>有效教學行為</w:t>
            </w:r>
            <w:r w:rsidRPr="00D5624C">
              <w:rPr>
                <w:rFonts w:eastAsia="標楷體"/>
              </w:rPr>
              <w:t xml:space="preserve"> </w:t>
            </w:r>
          </w:p>
        </w:tc>
        <w:tc>
          <w:tcPr>
            <w:tcW w:w="2827" w:type="dxa"/>
            <w:gridSpan w:val="4"/>
            <w:tcBorders>
              <w:top w:val="single" w:sz="4" w:space="0" w:color="000000"/>
              <w:left w:val="single" w:sz="4" w:space="0" w:color="000000"/>
              <w:bottom w:val="single" w:sz="4" w:space="0" w:color="000000"/>
              <w:right w:val="single" w:sz="4" w:space="0" w:color="000000"/>
            </w:tcBorders>
          </w:tcPr>
          <w:p w14:paraId="58209CAD" w14:textId="77777777" w:rsidR="00CF06C4" w:rsidRPr="00D5624C" w:rsidRDefault="00CF06C4" w:rsidP="003801E5">
            <w:pPr>
              <w:ind w:right="3"/>
              <w:jc w:val="center"/>
              <w:rPr>
                <w:rFonts w:eastAsia="標楷體"/>
              </w:rPr>
            </w:pPr>
            <w:proofErr w:type="gramStart"/>
            <w:r w:rsidRPr="00D5624C">
              <w:rPr>
                <w:rFonts w:eastAsia="標楷體"/>
              </w:rPr>
              <w:t>自評表</w:t>
            </w:r>
            <w:proofErr w:type="gramEnd"/>
            <w:r w:rsidRPr="00D5624C">
              <w:rPr>
                <w:rFonts w:eastAsia="標楷體"/>
              </w:rPr>
              <w:t xml:space="preserve"> </w:t>
            </w:r>
          </w:p>
        </w:tc>
        <w:tc>
          <w:tcPr>
            <w:tcW w:w="1833" w:type="dxa"/>
            <w:gridSpan w:val="2"/>
            <w:vMerge w:val="restart"/>
            <w:tcBorders>
              <w:top w:val="single" w:sz="4" w:space="0" w:color="000000"/>
              <w:left w:val="single" w:sz="4" w:space="0" w:color="000000"/>
              <w:right w:val="single" w:sz="4" w:space="0" w:color="000000"/>
            </w:tcBorders>
            <w:vAlign w:val="center"/>
          </w:tcPr>
          <w:p w14:paraId="7627832B" w14:textId="77777777" w:rsidR="00CF06C4" w:rsidRPr="00D5624C" w:rsidRDefault="00CF06C4" w:rsidP="003801E5">
            <w:pPr>
              <w:ind w:left="4"/>
              <w:jc w:val="center"/>
              <w:rPr>
                <w:rFonts w:eastAsia="標楷體"/>
              </w:rPr>
            </w:pPr>
            <w:r w:rsidRPr="00D5624C">
              <w:rPr>
                <w:rFonts w:eastAsia="標楷體"/>
              </w:rPr>
              <w:t>特色</w:t>
            </w:r>
          </w:p>
        </w:tc>
      </w:tr>
      <w:tr w:rsidR="00CF06C4" w:rsidRPr="00D5624C" w14:paraId="2BDC2C0D" w14:textId="77777777" w:rsidTr="003801E5">
        <w:trPr>
          <w:trHeight w:val="437"/>
        </w:trPr>
        <w:tc>
          <w:tcPr>
            <w:tcW w:w="486" w:type="dxa"/>
            <w:vMerge/>
            <w:tcBorders>
              <w:top w:val="nil"/>
              <w:left w:val="single" w:sz="4" w:space="0" w:color="000000"/>
              <w:bottom w:val="single" w:sz="12" w:space="0" w:color="auto"/>
              <w:right w:val="single" w:sz="4" w:space="0" w:color="000000"/>
            </w:tcBorders>
          </w:tcPr>
          <w:p w14:paraId="004C8929" w14:textId="77777777" w:rsidR="00CF06C4" w:rsidRPr="00D5624C" w:rsidRDefault="00CF06C4" w:rsidP="003801E5">
            <w:pPr>
              <w:rPr>
                <w:rFonts w:eastAsia="標楷體"/>
              </w:rPr>
            </w:pPr>
          </w:p>
        </w:tc>
        <w:tc>
          <w:tcPr>
            <w:tcW w:w="5344" w:type="dxa"/>
            <w:gridSpan w:val="3"/>
            <w:vMerge/>
            <w:tcBorders>
              <w:top w:val="nil"/>
              <w:left w:val="single" w:sz="4" w:space="0" w:color="000000"/>
              <w:bottom w:val="single" w:sz="12" w:space="0" w:color="auto"/>
              <w:right w:val="single" w:sz="4" w:space="0" w:color="000000"/>
            </w:tcBorders>
          </w:tcPr>
          <w:p w14:paraId="1336A564" w14:textId="77777777" w:rsidR="00CF06C4" w:rsidRPr="00D5624C" w:rsidRDefault="00CF06C4" w:rsidP="003801E5">
            <w:pPr>
              <w:rPr>
                <w:rFonts w:eastAsia="標楷體"/>
              </w:rPr>
            </w:pPr>
          </w:p>
        </w:tc>
        <w:tc>
          <w:tcPr>
            <w:tcW w:w="706" w:type="dxa"/>
            <w:tcBorders>
              <w:top w:val="single" w:sz="4" w:space="0" w:color="000000"/>
              <w:left w:val="single" w:sz="4" w:space="0" w:color="000000"/>
              <w:bottom w:val="single" w:sz="12" w:space="0" w:color="auto"/>
              <w:right w:val="single" w:sz="4" w:space="0" w:color="000000"/>
            </w:tcBorders>
          </w:tcPr>
          <w:p w14:paraId="3273A959" w14:textId="77777777" w:rsidR="00CF06C4" w:rsidRPr="00D5624C" w:rsidRDefault="00CF06C4" w:rsidP="003801E5">
            <w:pPr>
              <w:ind w:left="106"/>
              <w:jc w:val="both"/>
              <w:rPr>
                <w:rFonts w:eastAsia="標楷體"/>
              </w:rPr>
            </w:pPr>
            <w:r w:rsidRPr="00D5624C">
              <w:rPr>
                <w:rFonts w:eastAsia="標楷體"/>
              </w:rPr>
              <w:t>優異</w:t>
            </w: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1A349022" w14:textId="77777777" w:rsidR="00CF06C4" w:rsidRPr="00D5624C" w:rsidRDefault="00CF06C4" w:rsidP="003801E5">
            <w:pPr>
              <w:ind w:left="142"/>
              <w:jc w:val="both"/>
              <w:rPr>
                <w:rFonts w:eastAsia="標楷體"/>
              </w:rPr>
            </w:pPr>
            <w:r w:rsidRPr="00D5624C">
              <w:rPr>
                <w:rFonts w:eastAsia="標楷體"/>
              </w:rPr>
              <w:t>良好</w:t>
            </w: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6D8A3B5F" w14:textId="77777777" w:rsidR="00CF06C4" w:rsidRPr="00D5624C" w:rsidRDefault="00CF06C4" w:rsidP="003801E5">
            <w:pPr>
              <w:ind w:left="122"/>
              <w:jc w:val="both"/>
              <w:rPr>
                <w:rFonts w:eastAsia="標楷體"/>
              </w:rPr>
            </w:pPr>
            <w:r w:rsidRPr="00D5624C">
              <w:rPr>
                <w:rFonts w:eastAsia="標楷體"/>
              </w:rPr>
              <w:t>普通</w:t>
            </w: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vAlign w:val="center"/>
          </w:tcPr>
          <w:p w14:paraId="6B148F3D" w14:textId="77777777" w:rsidR="00CF06C4" w:rsidRPr="00D5624C" w:rsidRDefault="00CF06C4" w:rsidP="003801E5">
            <w:pPr>
              <w:ind w:rightChars="-57" w:right="-137"/>
              <w:rPr>
                <w:rFonts w:eastAsia="標楷體"/>
              </w:rPr>
            </w:pPr>
            <w:r w:rsidRPr="00D5624C">
              <w:rPr>
                <w:rFonts w:eastAsia="標楷體"/>
              </w:rPr>
              <w:t>未呈現</w:t>
            </w:r>
            <w:r w:rsidRPr="00D5624C">
              <w:rPr>
                <w:rFonts w:eastAsia="標楷體"/>
              </w:rPr>
              <w:t xml:space="preserve"> </w:t>
            </w:r>
          </w:p>
        </w:tc>
        <w:tc>
          <w:tcPr>
            <w:tcW w:w="1833" w:type="dxa"/>
            <w:gridSpan w:val="2"/>
            <w:vMerge/>
            <w:tcBorders>
              <w:left w:val="single" w:sz="4" w:space="0" w:color="000000"/>
              <w:bottom w:val="single" w:sz="12" w:space="0" w:color="auto"/>
              <w:right w:val="single" w:sz="4" w:space="0" w:color="000000"/>
            </w:tcBorders>
          </w:tcPr>
          <w:p w14:paraId="0EC80E60" w14:textId="77777777" w:rsidR="00CF06C4" w:rsidRPr="00D5624C" w:rsidRDefault="00CF06C4" w:rsidP="003801E5">
            <w:pPr>
              <w:ind w:left="7"/>
              <w:rPr>
                <w:rFonts w:eastAsia="標楷體"/>
              </w:rPr>
            </w:pPr>
          </w:p>
        </w:tc>
      </w:tr>
      <w:tr w:rsidR="00CF06C4" w:rsidRPr="00D5624C" w14:paraId="2BB599A9" w14:textId="77777777" w:rsidTr="003801E5">
        <w:trPr>
          <w:trHeight w:val="444"/>
        </w:trPr>
        <w:tc>
          <w:tcPr>
            <w:tcW w:w="486" w:type="dxa"/>
            <w:vMerge w:val="restart"/>
            <w:tcBorders>
              <w:top w:val="single" w:sz="12" w:space="0" w:color="auto"/>
              <w:left w:val="single" w:sz="4" w:space="0" w:color="000000"/>
              <w:right w:val="single" w:sz="4" w:space="0" w:color="000000"/>
            </w:tcBorders>
          </w:tcPr>
          <w:p w14:paraId="3892CAE3" w14:textId="77777777" w:rsidR="00CF06C4" w:rsidRPr="00D5624C" w:rsidRDefault="00CF06C4" w:rsidP="003801E5">
            <w:pPr>
              <w:ind w:left="120"/>
              <w:jc w:val="both"/>
              <w:rPr>
                <w:rFonts w:eastAsia="標楷體"/>
              </w:rPr>
            </w:pPr>
            <w:r w:rsidRPr="00D5624C">
              <w:rPr>
                <w:rFonts w:eastAsia="標楷體"/>
              </w:rPr>
              <w:t>一</w:t>
            </w:r>
            <w:r w:rsidRPr="00D5624C">
              <w:rPr>
                <w:rFonts w:eastAsia="標楷體"/>
              </w:rPr>
              <w:t xml:space="preserve"> </w:t>
            </w:r>
          </w:p>
          <w:p w14:paraId="727E29F9" w14:textId="77777777" w:rsidR="00CF06C4" w:rsidRPr="00D5624C" w:rsidRDefault="00CF06C4" w:rsidP="003801E5">
            <w:pPr>
              <w:spacing w:line="216" w:lineRule="auto"/>
              <w:ind w:left="2"/>
              <w:jc w:val="center"/>
              <w:rPr>
                <w:rFonts w:eastAsia="標楷體"/>
              </w:rPr>
            </w:pPr>
            <w:r w:rsidRPr="00D5624C">
              <w:rPr>
                <w:rFonts w:eastAsia="標楷體"/>
              </w:rPr>
              <w:t>、課程設計與教</w:t>
            </w:r>
          </w:p>
          <w:p w14:paraId="6D1D288B" w14:textId="77777777" w:rsidR="00CF06C4" w:rsidRPr="00D5624C" w:rsidRDefault="00CF06C4" w:rsidP="003801E5">
            <w:pPr>
              <w:ind w:left="122"/>
              <w:jc w:val="both"/>
              <w:rPr>
                <w:rFonts w:eastAsia="標楷體"/>
              </w:rPr>
            </w:pPr>
            <w:r w:rsidRPr="00D5624C">
              <w:rPr>
                <w:rFonts w:eastAsia="標楷體"/>
              </w:rPr>
              <w:t>學方法</w:t>
            </w:r>
            <w:r w:rsidRPr="00D5624C">
              <w:rPr>
                <w:rFonts w:eastAsia="標楷體"/>
              </w:rPr>
              <w:t xml:space="preserve"> </w:t>
            </w:r>
          </w:p>
          <w:p w14:paraId="12A95CB4" w14:textId="77777777" w:rsidR="00CF06C4" w:rsidRPr="00D5624C" w:rsidRDefault="00CF06C4" w:rsidP="003801E5">
            <w:pPr>
              <w:spacing w:after="417"/>
              <w:ind w:leftChars="-149" w:left="-358"/>
              <w:rPr>
                <w:rFonts w:eastAsia="標楷體"/>
              </w:rPr>
            </w:pPr>
          </w:p>
          <w:p w14:paraId="065610C7" w14:textId="77777777" w:rsidR="00CF06C4" w:rsidRPr="00D5624C" w:rsidRDefault="00CF06C4" w:rsidP="003801E5">
            <w:pPr>
              <w:spacing w:after="420"/>
              <w:rPr>
                <w:rFonts w:eastAsia="標楷體"/>
              </w:rPr>
            </w:pPr>
            <w:r w:rsidRPr="00D5624C">
              <w:rPr>
                <w:rFonts w:eastAsia="標楷體"/>
                <w:sz w:val="2"/>
              </w:rPr>
              <w:t xml:space="preserve"> </w:t>
            </w:r>
          </w:p>
          <w:p w14:paraId="2ECE5C4A" w14:textId="77777777" w:rsidR="00CF06C4" w:rsidRPr="00D5624C" w:rsidRDefault="00CF06C4" w:rsidP="003801E5">
            <w:pPr>
              <w:spacing w:after="417"/>
              <w:rPr>
                <w:rFonts w:eastAsia="標楷體"/>
              </w:rPr>
            </w:pPr>
            <w:r w:rsidRPr="00D5624C">
              <w:rPr>
                <w:rFonts w:eastAsia="標楷體"/>
                <w:sz w:val="2"/>
              </w:rPr>
              <w:t xml:space="preserve"> </w:t>
            </w:r>
          </w:p>
          <w:p w14:paraId="3DB74CFD" w14:textId="77777777" w:rsidR="00CF06C4" w:rsidRPr="00D5624C" w:rsidRDefault="00CF06C4" w:rsidP="003801E5">
            <w:pPr>
              <w:spacing w:after="969"/>
              <w:rPr>
                <w:rFonts w:eastAsia="標楷體"/>
              </w:rPr>
            </w:pPr>
            <w:r w:rsidRPr="00D5624C">
              <w:rPr>
                <w:rFonts w:eastAsia="標楷體"/>
                <w:sz w:val="2"/>
              </w:rPr>
              <w:t xml:space="preserve"> </w:t>
            </w:r>
          </w:p>
          <w:p w14:paraId="3C11520A" w14:textId="77777777" w:rsidR="00CF06C4" w:rsidRPr="00D5624C" w:rsidRDefault="00CF06C4" w:rsidP="003801E5">
            <w:pPr>
              <w:spacing w:after="419"/>
              <w:rPr>
                <w:rFonts w:eastAsia="標楷體"/>
              </w:rPr>
            </w:pPr>
            <w:r w:rsidRPr="00D5624C">
              <w:rPr>
                <w:rFonts w:eastAsia="標楷體"/>
                <w:sz w:val="2"/>
              </w:rPr>
              <w:t xml:space="preserve"> </w:t>
            </w:r>
          </w:p>
          <w:p w14:paraId="7F851216" w14:textId="77777777" w:rsidR="00CF06C4" w:rsidRPr="00D5624C" w:rsidRDefault="00CF06C4" w:rsidP="003801E5">
            <w:pPr>
              <w:spacing w:after="417"/>
              <w:rPr>
                <w:rFonts w:eastAsia="標楷體"/>
              </w:rPr>
            </w:pPr>
            <w:r w:rsidRPr="00D5624C">
              <w:rPr>
                <w:rFonts w:eastAsia="標楷體"/>
                <w:sz w:val="2"/>
              </w:rPr>
              <w:t xml:space="preserve"> </w:t>
            </w:r>
          </w:p>
          <w:p w14:paraId="2F13C8A2" w14:textId="77777777" w:rsidR="00CF06C4" w:rsidRPr="00D5624C" w:rsidRDefault="00CF06C4" w:rsidP="003801E5">
            <w:pPr>
              <w:spacing w:after="1017"/>
              <w:rPr>
                <w:rFonts w:eastAsia="標楷體"/>
              </w:rPr>
            </w:pPr>
            <w:r w:rsidRPr="00D5624C">
              <w:rPr>
                <w:rFonts w:eastAsia="標楷體"/>
                <w:sz w:val="2"/>
              </w:rPr>
              <w:lastRenderedPageBreak/>
              <w:t xml:space="preserve"> </w:t>
            </w:r>
          </w:p>
        </w:tc>
        <w:tc>
          <w:tcPr>
            <w:tcW w:w="8171" w:type="dxa"/>
            <w:gridSpan w:val="7"/>
            <w:tcBorders>
              <w:top w:val="single" w:sz="4" w:space="0" w:color="000000"/>
              <w:left w:val="single" w:sz="4" w:space="0" w:color="000000"/>
              <w:bottom w:val="single" w:sz="4" w:space="0" w:color="000000"/>
              <w:right w:val="single" w:sz="4" w:space="0" w:color="000000"/>
            </w:tcBorders>
            <w:vAlign w:val="center"/>
          </w:tcPr>
          <w:p w14:paraId="2504C565" w14:textId="77777777" w:rsidR="00CF06C4" w:rsidRPr="00D5624C" w:rsidRDefault="00CF06C4" w:rsidP="003801E5">
            <w:pPr>
              <w:rPr>
                <w:rFonts w:eastAsia="標楷體"/>
              </w:rPr>
            </w:pPr>
            <w:r w:rsidRPr="00D5624C">
              <w:rPr>
                <w:rFonts w:eastAsia="標楷體"/>
              </w:rPr>
              <w:lastRenderedPageBreak/>
              <w:t>1.</w:t>
            </w:r>
            <w:r w:rsidRPr="00D5624C">
              <w:rPr>
                <w:rFonts w:eastAsia="標楷體"/>
                <w:b/>
              </w:rPr>
              <w:t xml:space="preserve"> </w:t>
            </w:r>
            <w:r w:rsidRPr="00D5624C">
              <w:rPr>
                <w:rFonts w:eastAsia="標楷體"/>
              </w:rPr>
              <w:t>事先了解學生程度，規劃適切的教學目標和內容</w:t>
            </w:r>
            <w:r w:rsidRPr="00D5624C">
              <w:rPr>
                <w:rFonts w:eastAsia="標楷體"/>
              </w:rPr>
              <w:t xml:space="preserve"> </w:t>
            </w:r>
          </w:p>
        </w:tc>
        <w:tc>
          <w:tcPr>
            <w:tcW w:w="1833" w:type="dxa"/>
            <w:gridSpan w:val="2"/>
            <w:vMerge w:val="restart"/>
            <w:tcBorders>
              <w:top w:val="single" w:sz="12" w:space="0" w:color="auto"/>
              <w:left w:val="single" w:sz="4" w:space="0" w:color="000000"/>
              <w:right w:val="single" w:sz="4" w:space="0" w:color="000000"/>
            </w:tcBorders>
          </w:tcPr>
          <w:p w14:paraId="431585AA" w14:textId="77777777" w:rsidR="00CF06C4" w:rsidRPr="00D5624C" w:rsidRDefault="00CF06C4" w:rsidP="003801E5">
            <w:pPr>
              <w:rPr>
                <w:rFonts w:eastAsia="標楷體"/>
              </w:rPr>
            </w:pPr>
          </w:p>
        </w:tc>
      </w:tr>
      <w:tr w:rsidR="00CF06C4" w:rsidRPr="00D5624C" w14:paraId="51C49512" w14:textId="77777777" w:rsidTr="003801E5">
        <w:trPr>
          <w:trHeight w:val="444"/>
        </w:trPr>
        <w:tc>
          <w:tcPr>
            <w:tcW w:w="486" w:type="dxa"/>
            <w:vMerge/>
            <w:tcBorders>
              <w:left w:val="single" w:sz="4" w:space="0" w:color="000000"/>
              <w:right w:val="single" w:sz="4" w:space="0" w:color="000000"/>
            </w:tcBorders>
          </w:tcPr>
          <w:p w14:paraId="70D4A622"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28F659F8" w14:textId="77777777" w:rsidR="00CF06C4" w:rsidRPr="00D5624C" w:rsidRDefault="00CF06C4" w:rsidP="003801E5">
            <w:pPr>
              <w:rPr>
                <w:rFonts w:eastAsia="標楷體"/>
              </w:rPr>
            </w:pPr>
            <w:r w:rsidRPr="00D5624C">
              <w:rPr>
                <w:rFonts w:eastAsia="標楷體"/>
              </w:rPr>
              <w:t xml:space="preserve">1-1 </w:t>
            </w:r>
            <w:r w:rsidRPr="00D5624C">
              <w:rPr>
                <w:rFonts w:eastAsia="標楷體"/>
              </w:rPr>
              <w:t>事先規劃</w:t>
            </w:r>
            <w:proofErr w:type="gramStart"/>
            <w:r w:rsidRPr="00D5624C">
              <w:rPr>
                <w:rFonts w:eastAsia="標楷體"/>
              </w:rPr>
              <w:t>適切且具體</w:t>
            </w:r>
            <w:proofErr w:type="gramEnd"/>
            <w:r w:rsidRPr="00D5624C">
              <w:rPr>
                <w:rFonts w:eastAsia="標楷體"/>
              </w:rPr>
              <w:t>的教學目標</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DE63D10"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4C14A9B"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657F434"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74024D7"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right w:val="single" w:sz="4" w:space="0" w:color="000000"/>
            </w:tcBorders>
          </w:tcPr>
          <w:p w14:paraId="02D21D8E" w14:textId="77777777" w:rsidR="00CF06C4" w:rsidRPr="00D5624C" w:rsidRDefault="00CF06C4" w:rsidP="003801E5">
            <w:pPr>
              <w:rPr>
                <w:rFonts w:eastAsia="標楷體"/>
              </w:rPr>
            </w:pPr>
          </w:p>
        </w:tc>
      </w:tr>
      <w:tr w:rsidR="00CF06C4" w:rsidRPr="00D5624C" w14:paraId="06E06954" w14:textId="77777777" w:rsidTr="003801E5">
        <w:trPr>
          <w:trHeight w:val="446"/>
        </w:trPr>
        <w:tc>
          <w:tcPr>
            <w:tcW w:w="486" w:type="dxa"/>
            <w:vMerge/>
            <w:tcBorders>
              <w:left w:val="single" w:sz="4" w:space="0" w:color="000000"/>
              <w:right w:val="single" w:sz="4" w:space="0" w:color="000000"/>
            </w:tcBorders>
          </w:tcPr>
          <w:p w14:paraId="7D97AE20"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3F00099F" w14:textId="77777777" w:rsidR="00CF06C4" w:rsidRPr="00D5624C" w:rsidRDefault="00CF06C4" w:rsidP="003801E5">
            <w:pPr>
              <w:rPr>
                <w:rFonts w:eastAsia="標楷體"/>
              </w:rPr>
            </w:pPr>
            <w:r w:rsidRPr="00D5624C">
              <w:rPr>
                <w:rFonts w:eastAsia="標楷體"/>
              </w:rPr>
              <w:t xml:space="preserve">1-2 </w:t>
            </w:r>
            <w:r w:rsidRPr="00D5624C">
              <w:rPr>
                <w:rFonts w:eastAsia="標楷體"/>
              </w:rPr>
              <w:t>掌握所教授教材的概念及內容</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F7DE64F"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BF964D4"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99DE3DE"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93BA718"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right w:val="single" w:sz="4" w:space="0" w:color="000000"/>
            </w:tcBorders>
          </w:tcPr>
          <w:p w14:paraId="10862FB2" w14:textId="77777777" w:rsidR="00CF06C4" w:rsidRPr="00D5624C" w:rsidRDefault="00CF06C4" w:rsidP="003801E5">
            <w:pPr>
              <w:rPr>
                <w:rFonts w:eastAsia="標楷體"/>
              </w:rPr>
            </w:pPr>
          </w:p>
        </w:tc>
      </w:tr>
      <w:tr w:rsidR="00CF06C4" w:rsidRPr="00D5624C" w14:paraId="7C9A6070" w14:textId="77777777" w:rsidTr="003801E5">
        <w:trPr>
          <w:trHeight w:val="444"/>
        </w:trPr>
        <w:tc>
          <w:tcPr>
            <w:tcW w:w="486" w:type="dxa"/>
            <w:vMerge/>
            <w:tcBorders>
              <w:left w:val="single" w:sz="4" w:space="0" w:color="000000"/>
              <w:right w:val="single" w:sz="4" w:space="0" w:color="000000"/>
            </w:tcBorders>
          </w:tcPr>
          <w:p w14:paraId="6A356EB0"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12" w:space="0" w:color="auto"/>
              <w:right w:val="single" w:sz="4" w:space="0" w:color="000000"/>
            </w:tcBorders>
          </w:tcPr>
          <w:p w14:paraId="1EE45877" w14:textId="77777777" w:rsidR="00CF06C4" w:rsidRPr="00D5624C" w:rsidRDefault="00CF06C4" w:rsidP="003801E5">
            <w:pPr>
              <w:rPr>
                <w:rFonts w:eastAsia="標楷體"/>
              </w:rPr>
            </w:pPr>
            <w:r w:rsidRPr="00D5624C">
              <w:rPr>
                <w:rFonts w:eastAsia="標楷體"/>
              </w:rPr>
              <w:t xml:space="preserve">1-3 </w:t>
            </w:r>
            <w:r w:rsidRPr="00D5624C">
              <w:rPr>
                <w:rFonts w:eastAsia="標楷體"/>
              </w:rPr>
              <w:t>了解學生的認知程度和基礎程度</w:t>
            </w:r>
            <w:r w:rsidRPr="00D5624C">
              <w:rPr>
                <w:rFonts w:eastAsia="標楷體"/>
              </w:rPr>
              <w:t xml:space="preserve"> </w:t>
            </w:r>
          </w:p>
        </w:tc>
        <w:tc>
          <w:tcPr>
            <w:tcW w:w="706" w:type="dxa"/>
            <w:tcBorders>
              <w:top w:val="single" w:sz="4" w:space="0" w:color="000000"/>
              <w:left w:val="single" w:sz="4" w:space="0" w:color="000000"/>
              <w:bottom w:val="single" w:sz="12" w:space="0" w:color="auto"/>
              <w:right w:val="single" w:sz="4" w:space="0" w:color="000000"/>
            </w:tcBorders>
          </w:tcPr>
          <w:p w14:paraId="392290BE"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7E1795BF"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69D8C096"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3B61329A"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bottom w:val="single" w:sz="4" w:space="0" w:color="000000"/>
              <w:right w:val="single" w:sz="4" w:space="0" w:color="000000"/>
            </w:tcBorders>
          </w:tcPr>
          <w:p w14:paraId="1ADF1E4E" w14:textId="77777777" w:rsidR="00CF06C4" w:rsidRPr="00D5624C" w:rsidRDefault="00CF06C4" w:rsidP="003801E5">
            <w:pPr>
              <w:rPr>
                <w:rFonts w:eastAsia="標楷體"/>
              </w:rPr>
            </w:pPr>
          </w:p>
        </w:tc>
      </w:tr>
      <w:tr w:rsidR="00CF06C4" w:rsidRPr="00D5624C" w14:paraId="1041C756" w14:textId="77777777" w:rsidTr="003801E5">
        <w:trPr>
          <w:trHeight w:val="446"/>
        </w:trPr>
        <w:tc>
          <w:tcPr>
            <w:tcW w:w="486" w:type="dxa"/>
            <w:vMerge/>
            <w:tcBorders>
              <w:left w:val="single" w:sz="4" w:space="0" w:color="000000"/>
              <w:right w:val="single" w:sz="4" w:space="0" w:color="000000"/>
            </w:tcBorders>
          </w:tcPr>
          <w:p w14:paraId="49729B2D" w14:textId="77777777" w:rsidR="00CF06C4" w:rsidRPr="00D5624C" w:rsidRDefault="00CF06C4" w:rsidP="003801E5">
            <w:pPr>
              <w:rPr>
                <w:rFonts w:eastAsia="標楷體"/>
              </w:rPr>
            </w:pPr>
          </w:p>
        </w:tc>
        <w:tc>
          <w:tcPr>
            <w:tcW w:w="8171" w:type="dxa"/>
            <w:gridSpan w:val="7"/>
            <w:tcBorders>
              <w:top w:val="single" w:sz="4" w:space="0" w:color="000000"/>
              <w:left w:val="single" w:sz="4" w:space="0" w:color="000000"/>
              <w:bottom w:val="single" w:sz="4" w:space="0" w:color="000000"/>
              <w:right w:val="single" w:sz="4" w:space="0" w:color="000000"/>
            </w:tcBorders>
            <w:vAlign w:val="center"/>
          </w:tcPr>
          <w:p w14:paraId="4CB7FC2B" w14:textId="77777777" w:rsidR="00CF06C4" w:rsidRPr="00D5624C" w:rsidRDefault="00CF06C4" w:rsidP="003801E5">
            <w:pPr>
              <w:rPr>
                <w:rFonts w:eastAsia="標楷體"/>
              </w:rPr>
            </w:pPr>
            <w:r w:rsidRPr="00D5624C">
              <w:rPr>
                <w:rFonts w:eastAsia="標楷體"/>
              </w:rPr>
              <w:t>2.</w:t>
            </w:r>
            <w:r w:rsidRPr="00D5624C">
              <w:rPr>
                <w:rFonts w:eastAsia="標楷體"/>
                <w:b/>
              </w:rPr>
              <w:t xml:space="preserve"> </w:t>
            </w:r>
            <w:r w:rsidRPr="00D5624C">
              <w:rPr>
                <w:rFonts w:eastAsia="標楷體"/>
              </w:rPr>
              <w:t>循序漸進呈現教學內容，激發學習動機</w:t>
            </w:r>
            <w:r w:rsidRPr="00D5624C">
              <w:rPr>
                <w:rFonts w:eastAsia="標楷體"/>
              </w:rPr>
              <w:t xml:space="preserve"> </w:t>
            </w:r>
          </w:p>
        </w:tc>
        <w:tc>
          <w:tcPr>
            <w:tcW w:w="1833" w:type="dxa"/>
            <w:gridSpan w:val="2"/>
            <w:vMerge w:val="restart"/>
            <w:tcBorders>
              <w:top w:val="single" w:sz="12" w:space="0" w:color="auto"/>
              <w:left w:val="single" w:sz="4" w:space="0" w:color="000000"/>
              <w:right w:val="single" w:sz="4" w:space="0" w:color="000000"/>
            </w:tcBorders>
          </w:tcPr>
          <w:p w14:paraId="4951C9E6" w14:textId="77777777" w:rsidR="00CF06C4" w:rsidRPr="00D5624C" w:rsidRDefault="00CF06C4" w:rsidP="003801E5">
            <w:pPr>
              <w:rPr>
                <w:rFonts w:eastAsia="標楷體"/>
              </w:rPr>
            </w:pPr>
            <w:r w:rsidRPr="00D5624C">
              <w:rPr>
                <w:rFonts w:eastAsia="標楷體"/>
              </w:rPr>
              <w:t xml:space="preserve"> </w:t>
            </w:r>
          </w:p>
          <w:p w14:paraId="61BB52F2" w14:textId="77777777" w:rsidR="00CF06C4" w:rsidRPr="00D5624C" w:rsidRDefault="00CF06C4" w:rsidP="003801E5">
            <w:pPr>
              <w:rPr>
                <w:rFonts w:eastAsia="標楷體"/>
              </w:rPr>
            </w:pPr>
          </w:p>
          <w:p w14:paraId="6A69F84F" w14:textId="77777777" w:rsidR="00CF06C4" w:rsidRPr="00D5624C" w:rsidRDefault="00CF06C4" w:rsidP="003801E5">
            <w:pPr>
              <w:rPr>
                <w:rFonts w:eastAsia="標楷體"/>
              </w:rPr>
            </w:pPr>
          </w:p>
          <w:p w14:paraId="7E67EC33" w14:textId="77777777" w:rsidR="00CF06C4" w:rsidRPr="00D5624C" w:rsidRDefault="00CF06C4" w:rsidP="003801E5">
            <w:pPr>
              <w:rPr>
                <w:rFonts w:eastAsia="標楷體"/>
              </w:rPr>
            </w:pPr>
          </w:p>
          <w:p w14:paraId="73DD6A3E" w14:textId="77777777" w:rsidR="00CF06C4" w:rsidRPr="00D5624C" w:rsidRDefault="00CF06C4" w:rsidP="003801E5">
            <w:pPr>
              <w:rPr>
                <w:rFonts w:eastAsia="標楷體"/>
              </w:rPr>
            </w:pPr>
          </w:p>
        </w:tc>
      </w:tr>
      <w:tr w:rsidR="00CF06C4" w:rsidRPr="00D5624C" w14:paraId="4FC280F4" w14:textId="77777777" w:rsidTr="003801E5">
        <w:trPr>
          <w:trHeight w:val="996"/>
        </w:trPr>
        <w:tc>
          <w:tcPr>
            <w:tcW w:w="486" w:type="dxa"/>
            <w:vMerge/>
            <w:tcBorders>
              <w:left w:val="single" w:sz="4" w:space="0" w:color="000000"/>
              <w:right w:val="single" w:sz="4" w:space="0" w:color="000000"/>
            </w:tcBorders>
          </w:tcPr>
          <w:p w14:paraId="4688D6A1"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0A9EB4A9" w14:textId="77777777" w:rsidR="00CF06C4" w:rsidRPr="00D5624C" w:rsidRDefault="00CF06C4" w:rsidP="003801E5">
            <w:pPr>
              <w:ind w:left="480" w:hanging="480"/>
              <w:rPr>
                <w:rFonts w:eastAsia="標楷體"/>
              </w:rPr>
            </w:pPr>
            <w:r w:rsidRPr="00D5624C">
              <w:rPr>
                <w:rFonts w:eastAsia="標楷體"/>
              </w:rPr>
              <w:t xml:space="preserve">2-1 </w:t>
            </w:r>
            <w:r w:rsidRPr="00D5624C">
              <w:rPr>
                <w:rFonts w:eastAsia="標楷體"/>
              </w:rPr>
              <w:t>在學期開始時，具體說明這門課的學習目標，強調其重要性與價值，並引導學生建立自己在這門課的學習成就目標</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5856687"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9BB062F"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6E91B4E"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7C95E31"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right w:val="single" w:sz="4" w:space="0" w:color="000000"/>
            </w:tcBorders>
          </w:tcPr>
          <w:p w14:paraId="032F7C5C" w14:textId="77777777" w:rsidR="00CF06C4" w:rsidRPr="00D5624C" w:rsidRDefault="00CF06C4" w:rsidP="003801E5">
            <w:pPr>
              <w:rPr>
                <w:rFonts w:eastAsia="標楷體"/>
              </w:rPr>
            </w:pPr>
          </w:p>
        </w:tc>
      </w:tr>
      <w:tr w:rsidR="00CF06C4" w:rsidRPr="00D5624C" w14:paraId="4112BBCF" w14:textId="77777777" w:rsidTr="003801E5">
        <w:trPr>
          <w:trHeight w:val="682"/>
        </w:trPr>
        <w:tc>
          <w:tcPr>
            <w:tcW w:w="486" w:type="dxa"/>
            <w:vMerge/>
            <w:tcBorders>
              <w:left w:val="single" w:sz="4" w:space="0" w:color="000000"/>
              <w:right w:val="single" w:sz="4" w:space="0" w:color="000000"/>
            </w:tcBorders>
          </w:tcPr>
          <w:p w14:paraId="73D9FEEF"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0D16160E" w14:textId="77777777" w:rsidR="00CF06C4" w:rsidRPr="00D5624C" w:rsidRDefault="00CF06C4" w:rsidP="003801E5">
            <w:pPr>
              <w:ind w:left="480" w:hanging="480"/>
              <w:rPr>
                <w:rFonts w:eastAsia="標楷體"/>
              </w:rPr>
            </w:pPr>
            <w:r w:rsidRPr="00D5624C">
              <w:rPr>
                <w:rFonts w:eastAsia="標楷體"/>
              </w:rPr>
              <w:t xml:space="preserve">2-2 </w:t>
            </w:r>
            <w:r w:rsidRPr="00D5624C">
              <w:rPr>
                <w:rFonts w:eastAsia="標楷體"/>
              </w:rPr>
              <w:t>有系統、有組織，由簡而繁、由易而難地呈現</w:t>
            </w:r>
            <w:r w:rsidRPr="00D5624C">
              <w:rPr>
                <w:rFonts w:eastAsia="標楷體"/>
              </w:rPr>
              <w:t xml:space="preserve">   </w:t>
            </w:r>
            <w:r w:rsidRPr="00D5624C">
              <w:rPr>
                <w:rFonts w:eastAsia="標楷體"/>
              </w:rPr>
              <w:t>教材內容，強化學生的自信</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358DB0C"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2D82B89"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A0AE7E2"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F6E9D05"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right w:val="single" w:sz="4" w:space="0" w:color="000000"/>
            </w:tcBorders>
          </w:tcPr>
          <w:p w14:paraId="018AB372" w14:textId="77777777" w:rsidR="00CF06C4" w:rsidRPr="00D5624C" w:rsidRDefault="00CF06C4" w:rsidP="003801E5">
            <w:pPr>
              <w:rPr>
                <w:rFonts w:eastAsia="標楷體"/>
              </w:rPr>
            </w:pPr>
          </w:p>
        </w:tc>
      </w:tr>
      <w:tr w:rsidR="00CF06C4" w:rsidRPr="00D5624C" w14:paraId="31530000" w14:textId="77777777" w:rsidTr="003801E5">
        <w:trPr>
          <w:trHeight w:val="684"/>
        </w:trPr>
        <w:tc>
          <w:tcPr>
            <w:tcW w:w="486" w:type="dxa"/>
            <w:vMerge/>
            <w:tcBorders>
              <w:left w:val="single" w:sz="4" w:space="0" w:color="000000"/>
              <w:right w:val="single" w:sz="4" w:space="0" w:color="000000"/>
            </w:tcBorders>
          </w:tcPr>
          <w:p w14:paraId="06BBD22A"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6E7A4BA7" w14:textId="77777777" w:rsidR="00CF06C4" w:rsidRPr="00D5624C" w:rsidRDefault="00CF06C4" w:rsidP="003801E5">
            <w:pPr>
              <w:ind w:left="480" w:hanging="480"/>
              <w:rPr>
                <w:rFonts w:eastAsia="標楷體"/>
              </w:rPr>
            </w:pPr>
            <w:r w:rsidRPr="00D5624C">
              <w:rPr>
                <w:rFonts w:eastAsia="標楷體"/>
              </w:rPr>
              <w:t xml:space="preserve">2-3 </w:t>
            </w:r>
            <w:r w:rsidRPr="00D5624C">
              <w:rPr>
                <w:rFonts w:eastAsia="標楷體"/>
              </w:rPr>
              <w:t>以深入淺出的方式說明抽象、困難的概念，如</w:t>
            </w:r>
            <w:r w:rsidRPr="00D5624C">
              <w:rPr>
                <w:rFonts w:eastAsia="標楷體"/>
              </w:rPr>
              <w:t xml:space="preserve">   </w:t>
            </w:r>
            <w:r w:rsidRPr="00D5624C">
              <w:rPr>
                <w:rFonts w:eastAsia="標楷體"/>
              </w:rPr>
              <w:t>常舉具體實例說明抽象概念</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4B540EC"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888964C"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AFA9F0D"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BB48D78"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right w:val="single" w:sz="4" w:space="0" w:color="000000"/>
            </w:tcBorders>
          </w:tcPr>
          <w:p w14:paraId="28A3DC9B" w14:textId="77777777" w:rsidR="00CF06C4" w:rsidRPr="00D5624C" w:rsidRDefault="00CF06C4" w:rsidP="003801E5">
            <w:pPr>
              <w:rPr>
                <w:rFonts w:eastAsia="標楷體"/>
              </w:rPr>
            </w:pPr>
          </w:p>
        </w:tc>
      </w:tr>
      <w:tr w:rsidR="00CF06C4" w:rsidRPr="00D5624C" w14:paraId="71DA20B9" w14:textId="77777777" w:rsidTr="003801E5">
        <w:trPr>
          <w:trHeight w:val="1404"/>
        </w:trPr>
        <w:tc>
          <w:tcPr>
            <w:tcW w:w="486" w:type="dxa"/>
            <w:vMerge/>
            <w:tcBorders>
              <w:left w:val="single" w:sz="4" w:space="0" w:color="000000"/>
              <w:right w:val="single" w:sz="4" w:space="0" w:color="000000"/>
            </w:tcBorders>
          </w:tcPr>
          <w:p w14:paraId="5833C3BC"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54E8E4ED" w14:textId="77777777" w:rsidR="00CF06C4" w:rsidRPr="00D5624C" w:rsidRDefault="00CF06C4" w:rsidP="003801E5">
            <w:pPr>
              <w:ind w:left="480" w:hanging="480"/>
              <w:rPr>
                <w:rFonts w:eastAsia="標楷體"/>
              </w:rPr>
            </w:pPr>
            <w:r w:rsidRPr="00D5624C">
              <w:rPr>
                <w:rFonts w:eastAsia="標楷體"/>
              </w:rPr>
              <w:t xml:space="preserve">2-4 </w:t>
            </w:r>
            <w:r w:rsidRPr="00D5624C">
              <w:rPr>
                <w:rFonts w:eastAsia="標楷體"/>
              </w:rPr>
              <w:t>將學習內容與學生的興趣和日常生活</w:t>
            </w:r>
            <w:proofErr w:type="gramStart"/>
            <w:r w:rsidRPr="00D5624C">
              <w:rPr>
                <w:rFonts w:eastAsia="標楷體"/>
              </w:rPr>
              <w:t>經驗相結</w:t>
            </w:r>
            <w:proofErr w:type="gramEnd"/>
            <w:r w:rsidRPr="00D5624C">
              <w:rPr>
                <w:rFonts w:eastAsia="標楷體"/>
              </w:rPr>
              <w:t xml:space="preserve">   </w:t>
            </w:r>
            <w:r w:rsidRPr="00D5624C">
              <w:rPr>
                <w:rFonts w:eastAsia="標楷體"/>
              </w:rPr>
              <w:t>合，使學習變得有趣且具意義</w:t>
            </w:r>
            <w:r w:rsidRPr="00D5624C">
              <w:rPr>
                <w:rFonts w:eastAsia="標楷體"/>
              </w:rPr>
              <w:t xml:space="preserve">; </w:t>
            </w:r>
            <w:r w:rsidRPr="00D5624C">
              <w:rPr>
                <w:rFonts w:eastAsia="標楷體"/>
              </w:rPr>
              <w:t>運用實例、</w:t>
            </w:r>
            <w:proofErr w:type="gramStart"/>
            <w:r w:rsidRPr="00D5624C">
              <w:rPr>
                <w:rFonts w:eastAsia="標楷體"/>
              </w:rPr>
              <w:t>個</w:t>
            </w:r>
            <w:proofErr w:type="gramEnd"/>
            <w:r w:rsidRPr="00D5624C">
              <w:rPr>
                <w:rFonts w:eastAsia="標楷體"/>
              </w:rPr>
              <w:t xml:space="preserve">   </w:t>
            </w:r>
            <w:r w:rsidRPr="00D5624C">
              <w:rPr>
                <w:rFonts w:eastAsia="標楷體"/>
              </w:rPr>
              <w:t>案，提問問題，引發同學討論，提升學生的參</w:t>
            </w:r>
            <w:r w:rsidRPr="00D5624C">
              <w:rPr>
                <w:rFonts w:eastAsia="標楷體"/>
              </w:rPr>
              <w:t xml:space="preserve">   </w:t>
            </w:r>
            <w:r w:rsidRPr="00D5624C">
              <w:rPr>
                <w:rFonts w:eastAsia="標楷體"/>
              </w:rPr>
              <w:t>與和興趣</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5A34BF1"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4A508FB"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A567A60"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2A16BA6"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right w:val="single" w:sz="4" w:space="0" w:color="000000"/>
            </w:tcBorders>
          </w:tcPr>
          <w:p w14:paraId="15AB90AE" w14:textId="77777777" w:rsidR="00CF06C4" w:rsidRPr="00D5624C" w:rsidRDefault="00CF06C4" w:rsidP="003801E5">
            <w:pPr>
              <w:rPr>
                <w:rFonts w:eastAsia="標楷體"/>
              </w:rPr>
            </w:pPr>
          </w:p>
        </w:tc>
      </w:tr>
      <w:tr w:rsidR="00CF06C4" w:rsidRPr="00D5624C" w14:paraId="7F2AB1F7" w14:textId="77777777" w:rsidTr="003801E5">
        <w:trPr>
          <w:trHeight w:val="446"/>
        </w:trPr>
        <w:tc>
          <w:tcPr>
            <w:tcW w:w="486" w:type="dxa"/>
            <w:vMerge/>
            <w:tcBorders>
              <w:left w:val="single" w:sz="4" w:space="0" w:color="000000"/>
              <w:right w:val="single" w:sz="4" w:space="0" w:color="000000"/>
            </w:tcBorders>
          </w:tcPr>
          <w:p w14:paraId="58265E47"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52FBBA69" w14:textId="77777777" w:rsidR="00CF06C4" w:rsidRPr="00D5624C" w:rsidRDefault="00CF06C4" w:rsidP="003801E5">
            <w:pPr>
              <w:rPr>
                <w:rFonts w:eastAsia="標楷體"/>
              </w:rPr>
            </w:pPr>
            <w:r w:rsidRPr="00D5624C">
              <w:rPr>
                <w:rFonts w:eastAsia="標楷體"/>
              </w:rPr>
              <w:t xml:space="preserve">2-5 </w:t>
            </w:r>
            <w:r w:rsidRPr="00D5624C">
              <w:rPr>
                <w:rFonts w:eastAsia="標楷體"/>
              </w:rPr>
              <w:t>正確且清楚講解重要概念、原則或技能</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E2B2836"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8B25FD4"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E133B67"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2DAD421"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right w:val="single" w:sz="4" w:space="0" w:color="000000"/>
            </w:tcBorders>
          </w:tcPr>
          <w:p w14:paraId="5008DD9D" w14:textId="77777777" w:rsidR="00CF06C4" w:rsidRPr="00D5624C" w:rsidRDefault="00CF06C4" w:rsidP="003801E5">
            <w:pPr>
              <w:rPr>
                <w:rFonts w:eastAsia="標楷體"/>
              </w:rPr>
            </w:pPr>
          </w:p>
        </w:tc>
      </w:tr>
      <w:tr w:rsidR="00CF06C4" w:rsidRPr="00D5624C" w14:paraId="536F0CEC" w14:textId="77777777" w:rsidTr="003801E5">
        <w:trPr>
          <w:trHeight w:val="1309"/>
        </w:trPr>
        <w:tc>
          <w:tcPr>
            <w:tcW w:w="486" w:type="dxa"/>
            <w:vMerge/>
            <w:tcBorders>
              <w:left w:val="single" w:sz="4" w:space="0" w:color="000000"/>
              <w:right w:val="single" w:sz="4" w:space="0" w:color="000000"/>
            </w:tcBorders>
          </w:tcPr>
          <w:p w14:paraId="23FA3A15"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5192FA17" w14:textId="77777777" w:rsidR="00CF06C4" w:rsidRPr="00D5624C" w:rsidRDefault="00CF06C4" w:rsidP="003801E5">
            <w:pPr>
              <w:ind w:left="480" w:hanging="480"/>
              <w:rPr>
                <w:rFonts w:eastAsia="標楷體"/>
              </w:rPr>
            </w:pPr>
            <w:r w:rsidRPr="00D5624C">
              <w:rPr>
                <w:rFonts w:eastAsia="標楷體"/>
              </w:rPr>
              <w:t xml:space="preserve">2-6 </w:t>
            </w:r>
            <w:r w:rsidRPr="00D5624C">
              <w:rPr>
                <w:rFonts w:eastAsia="標楷體"/>
              </w:rPr>
              <w:t>在每</w:t>
            </w:r>
            <w:proofErr w:type="gramStart"/>
            <w:r w:rsidRPr="00D5624C">
              <w:rPr>
                <w:rFonts w:eastAsia="標楷體"/>
              </w:rPr>
              <w:t>個</w:t>
            </w:r>
            <w:proofErr w:type="gramEnd"/>
            <w:r w:rsidRPr="00D5624C">
              <w:rPr>
                <w:rFonts w:eastAsia="標楷體"/>
              </w:rPr>
              <w:t>學習單元結束後，進行小測驗或問答活動，適時了解學生的學習成效，注意由易到難，建立學生自信</w:t>
            </w:r>
            <w:r w:rsidRPr="00D5624C">
              <w:rPr>
                <w:rFonts w:eastAsia="標楷體"/>
              </w:rPr>
              <w:t>;</w:t>
            </w:r>
            <w:r w:rsidRPr="00D5624C">
              <w:rPr>
                <w:rFonts w:eastAsia="標楷體"/>
              </w:rPr>
              <w:t>根據學生學習表現，適時調整教材內容</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E91229E"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0E9CE34"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49893AE"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C665E89"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right w:val="single" w:sz="4" w:space="0" w:color="000000"/>
            </w:tcBorders>
          </w:tcPr>
          <w:p w14:paraId="7E45B649" w14:textId="77777777" w:rsidR="00CF06C4" w:rsidRPr="00D5624C" w:rsidRDefault="00CF06C4" w:rsidP="003801E5">
            <w:pPr>
              <w:rPr>
                <w:rFonts w:eastAsia="標楷體"/>
              </w:rPr>
            </w:pPr>
          </w:p>
        </w:tc>
      </w:tr>
      <w:tr w:rsidR="00CF06C4" w:rsidRPr="00D5624C" w14:paraId="22FA408D" w14:textId="77777777" w:rsidTr="003801E5">
        <w:trPr>
          <w:trHeight w:val="996"/>
        </w:trPr>
        <w:tc>
          <w:tcPr>
            <w:tcW w:w="486" w:type="dxa"/>
            <w:vMerge/>
            <w:tcBorders>
              <w:top w:val="single" w:sz="4" w:space="0" w:color="auto"/>
              <w:left w:val="single" w:sz="4" w:space="0" w:color="000000"/>
              <w:right w:val="single" w:sz="4" w:space="0" w:color="000000"/>
            </w:tcBorders>
          </w:tcPr>
          <w:p w14:paraId="664FA40E" w14:textId="77777777" w:rsidR="00CF06C4" w:rsidRPr="00D5624C" w:rsidRDefault="00CF06C4" w:rsidP="003801E5">
            <w:pPr>
              <w:rPr>
                <w:rFonts w:eastAsia="標楷體"/>
              </w:rPr>
            </w:pPr>
          </w:p>
        </w:tc>
        <w:tc>
          <w:tcPr>
            <w:tcW w:w="5344" w:type="dxa"/>
            <w:gridSpan w:val="3"/>
            <w:tcBorders>
              <w:top w:val="single" w:sz="4" w:space="0" w:color="auto"/>
              <w:left w:val="single" w:sz="4" w:space="0" w:color="000000"/>
              <w:bottom w:val="single" w:sz="4" w:space="0" w:color="000000"/>
              <w:right w:val="single" w:sz="4" w:space="0" w:color="000000"/>
            </w:tcBorders>
          </w:tcPr>
          <w:p w14:paraId="1855A3A0" w14:textId="77777777" w:rsidR="00CF06C4" w:rsidRPr="00D5624C" w:rsidRDefault="00CF06C4" w:rsidP="003801E5">
            <w:pPr>
              <w:ind w:left="480" w:hanging="480"/>
              <w:rPr>
                <w:rFonts w:eastAsia="標楷體"/>
              </w:rPr>
            </w:pPr>
            <w:r w:rsidRPr="00D5624C">
              <w:rPr>
                <w:rFonts w:eastAsia="標楷體"/>
              </w:rPr>
              <w:t xml:space="preserve">2-7 </w:t>
            </w:r>
            <w:r w:rsidRPr="00D5624C">
              <w:rPr>
                <w:rFonts w:eastAsia="標楷體"/>
              </w:rPr>
              <w:t>提供問題給學生練習或實做，使學生熟練，並能應用所學內容；而練習或實做內容由淺入深，以使學生得到成就感，提升興趣和動機</w:t>
            </w:r>
            <w:r w:rsidRPr="00D5624C">
              <w:rPr>
                <w:rFonts w:eastAsia="標楷體"/>
              </w:rPr>
              <w:t xml:space="preserve"> </w:t>
            </w:r>
          </w:p>
        </w:tc>
        <w:tc>
          <w:tcPr>
            <w:tcW w:w="706" w:type="dxa"/>
            <w:tcBorders>
              <w:top w:val="single" w:sz="4" w:space="0" w:color="auto"/>
              <w:left w:val="single" w:sz="4" w:space="0" w:color="000000"/>
              <w:bottom w:val="single" w:sz="4" w:space="0" w:color="000000"/>
              <w:right w:val="single" w:sz="4" w:space="0" w:color="000000"/>
            </w:tcBorders>
          </w:tcPr>
          <w:p w14:paraId="2872F23D"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auto"/>
              <w:left w:val="single" w:sz="4" w:space="0" w:color="000000"/>
              <w:bottom w:val="single" w:sz="4" w:space="0" w:color="000000"/>
              <w:right w:val="single" w:sz="4" w:space="0" w:color="000000"/>
            </w:tcBorders>
          </w:tcPr>
          <w:p w14:paraId="5CC3E214"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auto"/>
              <w:left w:val="single" w:sz="4" w:space="0" w:color="000000"/>
              <w:bottom w:val="single" w:sz="4" w:space="0" w:color="000000"/>
              <w:right w:val="single" w:sz="4" w:space="0" w:color="000000"/>
            </w:tcBorders>
          </w:tcPr>
          <w:p w14:paraId="61C503E3"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auto"/>
              <w:left w:val="single" w:sz="4" w:space="0" w:color="000000"/>
              <w:bottom w:val="single" w:sz="4" w:space="0" w:color="000000"/>
              <w:right w:val="single" w:sz="4" w:space="0" w:color="000000"/>
            </w:tcBorders>
          </w:tcPr>
          <w:p w14:paraId="5E330783"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top w:val="single" w:sz="4" w:space="0" w:color="auto"/>
              <w:left w:val="single" w:sz="4" w:space="0" w:color="000000"/>
              <w:right w:val="single" w:sz="4" w:space="0" w:color="000000"/>
            </w:tcBorders>
          </w:tcPr>
          <w:p w14:paraId="66B40394" w14:textId="77777777" w:rsidR="00CF06C4" w:rsidRPr="00D5624C" w:rsidRDefault="00CF06C4" w:rsidP="003801E5">
            <w:pPr>
              <w:rPr>
                <w:rFonts w:eastAsia="標楷體"/>
              </w:rPr>
            </w:pPr>
          </w:p>
        </w:tc>
      </w:tr>
      <w:tr w:rsidR="00CF06C4" w:rsidRPr="00D5624C" w14:paraId="3ED4E503" w14:textId="77777777" w:rsidTr="003801E5">
        <w:trPr>
          <w:trHeight w:val="1049"/>
        </w:trPr>
        <w:tc>
          <w:tcPr>
            <w:tcW w:w="486" w:type="dxa"/>
            <w:vMerge/>
            <w:tcBorders>
              <w:top w:val="single" w:sz="4" w:space="0" w:color="auto"/>
              <w:left w:val="single" w:sz="4" w:space="0" w:color="000000"/>
              <w:right w:val="single" w:sz="4" w:space="0" w:color="000000"/>
            </w:tcBorders>
          </w:tcPr>
          <w:p w14:paraId="758B1765" w14:textId="77777777" w:rsidR="00CF06C4" w:rsidRPr="00D5624C" w:rsidRDefault="00CF06C4" w:rsidP="003801E5">
            <w:pPr>
              <w:rPr>
                <w:rFonts w:eastAsia="標楷體"/>
              </w:rPr>
            </w:pPr>
          </w:p>
        </w:tc>
        <w:tc>
          <w:tcPr>
            <w:tcW w:w="5344" w:type="dxa"/>
            <w:gridSpan w:val="3"/>
            <w:tcBorders>
              <w:top w:val="single" w:sz="4" w:space="0" w:color="auto"/>
              <w:left w:val="single" w:sz="4" w:space="0" w:color="000000"/>
              <w:bottom w:val="single" w:sz="4" w:space="0" w:color="000000"/>
              <w:right w:val="single" w:sz="4" w:space="0" w:color="000000"/>
            </w:tcBorders>
          </w:tcPr>
          <w:p w14:paraId="740D640A" w14:textId="77777777" w:rsidR="00CF06C4" w:rsidRPr="00D5624C" w:rsidRDefault="00CF06C4" w:rsidP="003801E5">
            <w:pPr>
              <w:ind w:left="480" w:hanging="480"/>
              <w:rPr>
                <w:rFonts w:eastAsia="標楷體"/>
              </w:rPr>
            </w:pPr>
            <w:r w:rsidRPr="00D5624C">
              <w:rPr>
                <w:rFonts w:eastAsia="標楷體"/>
              </w:rPr>
              <w:t xml:space="preserve">2-8 </w:t>
            </w:r>
            <w:r w:rsidRPr="00D5624C">
              <w:rPr>
                <w:rFonts w:eastAsia="標楷體"/>
              </w:rPr>
              <w:t>於適當段落、每堂課後，適時歸納總結該段</w:t>
            </w:r>
            <w:r w:rsidRPr="00D5624C">
              <w:rPr>
                <w:rFonts w:eastAsia="標楷體"/>
              </w:rPr>
              <w:t xml:space="preserve"> </w:t>
            </w:r>
          </w:p>
          <w:p w14:paraId="40C3D8A1" w14:textId="77777777" w:rsidR="00CF06C4" w:rsidRPr="00D5624C" w:rsidRDefault="00CF06C4" w:rsidP="003801E5">
            <w:pPr>
              <w:ind w:left="480" w:hanging="480"/>
              <w:rPr>
                <w:rFonts w:eastAsia="標楷體"/>
              </w:rPr>
            </w:pPr>
            <w:r w:rsidRPr="00D5624C">
              <w:rPr>
                <w:rFonts w:eastAsia="標楷體"/>
              </w:rPr>
              <w:t xml:space="preserve">    </w:t>
            </w:r>
            <w:r w:rsidRPr="00D5624C">
              <w:rPr>
                <w:rFonts w:eastAsia="標楷體"/>
              </w:rPr>
              <w:t>落、該堂課的重點，亦可邀請同學來回應</w:t>
            </w:r>
            <w:r w:rsidRPr="00D5624C">
              <w:rPr>
                <w:rFonts w:eastAsia="標楷體"/>
              </w:rPr>
              <w:t xml:space="preserve">; </w:t>
            </w:r>
            <w:r w:rsidRPr="00D5624C">
              <w:rPr>
                <w:rFonts w:eastAsia="標楷體"/>
              </w:rPr>
              <w:t>加</w:t>
            </w:r>
            <w:r w:rsidRPr="00D5624C">
              <w:rPr>
                <w:rFonts w:eastAsia="標楷體"/>
              </w:rPr>
              <w:t xml:space="preserve">   </w:t>
            </w:r>
            <w:r w:rsidRPr="00D5624C">
              <w:rPr>
                <w:rFonts w:eastAsia="標楷體"/>
              </w:rPr>
              <w:t>深學習印象和效果</w:t>
            </w:r>
          </w:p>
        </w:tc>
        <w:tc>
          <w:tcPr>
            <w:tcW w:w="706" w:type="dxa"/>
            <w:tcBorders>
              <w:top w:val="single" w:sz="4" w:space="0" w:color="auto"/>
              <w:left w:val="single" w:sz="4" w:space="0" w:color="000000"/>
              <w:bottom w:val="single" w:sz="4" w:space="0" w:color="000000"/>
              <w:right w:val="single" w:sz="4" w:space="0" w:color="000000"/>
            </w:tcBorders>
          </w:tcPr>
          <w:p w14:paraId="345A8237" w14:textId="77777777" w:rsidR="00CF06C4" w:rsidRPr="00D5624C" w:rsidRDefault="00CF06C4" w:rsidP="003801E5">
            <w:pPr>
              <w:rPr>
                <w:rFonts w:eastAsia="標楷體"/>
              </w:rPr>
            </w:pPr>
          </w:p>
        </w:tc>
        <w:tc>
          <w:tcPr>
            <w:tcW w:w="707" w:type="dxa"/>
            <w:tcBorders>
              <w:top w:val="single" w:sz="4" w:space="0" w:color="auto"/>
              <w:left w:val="single" w:sz="4" w:space="0" w:color="000000"/>
              <w:bottom w:val="single" w:sz="4" w:space="0" w:color="000000"/>
              <w:right w:val="single" w:sz="4" w:space="0" w:color="000000"/>
            </w:tcBorders>
          </w:tcPr>
          <w:p w14:paraId="0F4236C6" w14:textId="77777777" w:rsidR="00CF06C4" w:rsidRPr="00D5624C" w:rsidRDefault="00CF06C4" w:rsidP="003801E5">
            <w:pPr>
              <w:rPr>
                <w:rFonts w:eastAsia="標楷體"/>
              </w:rPr>
            </w:pPr>
          </w:p>
        </w:tc>
        <w:tc>
          <w:tcPr>
            <w:tcW w:w="707" w:type="dxa"/>
            <w:tcBorders>
              <w:top w:val="single" w:sz="4" w:space="0" w:color="auto"/>
              <w:left w:val="single" w:sz="4" w:space="0" w:color="000000"/>
              <w:bottom w:val="single" w:sz="4" w:space="0" w:color="000000"/>
              <w:right w:val="single" w:sz="4" w:space="0" w:color="000000"/>
            </w:tcBorders>
          </w:tcPr>
          <w:p w14:paraId="7A3C05A5" w14:textId="77777777" w:rsidR="00CF06C4" w:rsidRPr="00D5624C" w:rsidRDefault="00CF06C4" w:rsidP="003801E5">
            <w:pPr>
              <w:rPr>
                <w:rFonts w:eastAsia="標楷體"/>
              </w:rPr>
            </w:pPr>
          </w:p>
        </w:tc>
        <w:tc>
          <w:tcPr>
            <w:tcW w:w="707" w:type="dxa"/>
            <w:tcBorders>
              <w:top w:val="single" w:sz="4" w:space="0" w:color="auto"/>
              <w:left w:val="single" w:sz="4" w:space="0" w:color="000000"/>
              <w:bottom w:val="single" w:sz="4" w:space="0" w:color="000000"/>
              <w:right w:val="single" w:sz="4" w:space="0" w:color="000000"/>
            </w:tcBorders>
          </w:tcPr>
          <w:p w14:paraId="6BB1823A" w14:textId="77777777" w:rsidR="00CF06C4" w:rsidRPr="00D5624C" w:rsidRDefault="00CF06C4" w:rsidP="003801E5">
            <w:pPr>
              <w:rPr>
                <w:rFonts w:eastAsia="標楷體"/>
              </w:rPr>
            </w:pPr>
          </w:p>
        </w:tc>
        <w:tc>
          <w:tcPr>
            <w:tcW w:w="1833" w:type="dxa"/>
            <w:gridSpan w:val="2"/>
            <w:vMerge/>
            <w:tcBorders>
              <w:top w:val="single" w:sz="4" w:space="0" w:color="auto"/>
              <w:left w:val="single" w:sz="4" w:space="0" w:color="000000"/>
              <w:right w:val="single" w:sz="4" w:space="0" w:color="000000"/>
            </w:tcBorders>
          </w:tcPr>
          <w:p w14:paraId="13DDCB82" w14:textId="77777777" w:rsidR="00CF06C4" w:rsidRPr="00D5624C" w:rsidRDefault="00CF06C4" w:rsidP="003801E5">
            <w:pPr>
              <w:rPr>
                <w:rFonts w:eastAsia="標楷體"/>
              </w:rPr>
            </w:pPr>
          </w:p>
        </w:tc>
      </w:tr>
      <w:tr w:rsidR="00CF06C4" w:rsidRPr="00D5624C" w14:paraId="00000215" w14:textId="77777777" w:rsidTr="003801E5">
        <w:trPr>
          <w:trHeight w:val="1050"/>
        </w:trPr>
        <w:tc>
          <w:tcPr>
            <w:tcW w:w="486" w:type="dxa"/>
            <w:tcBorders>
              <w:left w:val="single" w:sz="4" w:space="0" w:color="000000"/>
              <w:right w:val="single" w:sz="4" w:space="0" w:color="000000"/>
            </w:tcBorders>
          </w:tcPr>
          <w:p w14:paraId="08627311"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43E517E3" w14:textId="77777777" w:rsidR="00CF06C4" w:rsidRPr="00D5624C" w:rsidRDefault="00CF06C4" w:rsidP="003801E5">
            <w:pPr>
              <w:ind w:left="480" w:hanging="480"/>
              <w:rPr>
                <w:rFonts w:eastAsia="標楷體"/>
              </w:rPr>
            </w:pPr>
            <w:r w:rsidRPr="00D5624C">
              <w:rPr>
                <w:rFonts w:eastAsia="標楷體"/>
              </w:rPr>
              <w:t xml:space="preserve">2-9 </w:t>
            </w:r>
            <w:r w:rsidRPr="00D5624C">
              <w:rPr>
                <w:rFonts w:eastAsia="標楷體"/>
              </w:rPr>
              <w:t>在完成某學習單元，指引並提供學生學習資</w:t>
            </w:r>
            <w:r w:rsidRPr="00D5624C">
              <w:rPr>
                <w:rFonts w:eastAsia="標楷體"/>
              </w:rPr>
              <w:t xml:space="preserve">     </w:t>
            </w:r>
            <w:r w:rsidRPr="00D5624C">
              <w:rPr>
                <w:rFonts w:eastAsia="標楷體"/>
              </w:rPr>
              <w:t>源，尤其是網路相關自學學習資源</w:t>
            </w:r>
            <w:r w:rsidRPr="00D5624C">
              <w:rPr>
                <w:rFonts w:eastAsia="標楷體"/>
              </w:rPr>
              <w:t xml:space="preserve">; </w:t>
            </w:r>
            <w:r w:rsidRPr="00D5624C">
              <w:rPr>
                <w:rFonts w:eastAsia="標楷體"/>
              </w:rPr>
              <w:t>可依據學生基礎程度給予不同的教材，如，基礎必讀、進階選讀</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6D22898"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076C33DA"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5D0DE37F"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78DD6CE7" w14:textId="77777777" w:rsidR="00CF06C4" w:rsidRPr="00D5624C" w:rsidRDefault="00CF06C4" w:rsidP="003801E5">
            <w:pPr>
              <w:rPr>
                <w:rFonts w:eastAsia="標楷體"/>
              </w:rPr>
            </w:pPr>
          </w:p>
        </w:tc>
        <w:tc>
          <w:tcPr>
            <w:tcW w:w="1833" w:type="dxa"/>
            <w:gridSpan w:val="2"/>
            <w:tcBorders>
              <w:left w:val="single" w:sz="4" w:space="0" w:color="000000"/>
              <w:right w:val="single" w:sz="4" w:space="0" w:color="000000"/>
            </w:tcBorders>
          </w:tcPr>
          <w:p w14:paraId="61A7DE17" w14:textId="77777777" w:rsidR="00CF06C4" w:rsidRPr="00D5624C" w:rsidRDefault="00CF06C4" w:rsidP="003801E5">
            <w:pPr>
              <w:rPr>
                <w:rFonts w:eastAsia="標楷體"/>
              </w:rPr>
            </w:pPr>
          </w:p>
        </w:tc>
      </w:tr>
      <w:tr w:rsidR="00CF06C4" w:rsidRPr="00D5624C" w14:paraId="5D78F9FF" w14:textId="77777777" w:rsidTr="003801E5">
        <w:trPr>
          <w:trHeight w:val="1050"/>
        </w:trPr>
        <w:tc>
          <w:tcPr>
            <w:tcW w:w="486" w:type="dxa"/>
            <w:tcBorders>
              <w:left w:val="single" w:sz="4" w:space="0" w:color="000000"/>
              <w:right w:val="single" w:sz="4" w:space="0" w:color="000000"/>
            </w:tcBorders>
          </w:tcPr>
          <w:p w14:paraId="1B5C9E6C"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4B3650F4" w14:textId="77777777" w:rsidR="00CF06C4" w:rsidRPr="00D5624C" w:rsidRDefault="00CF06C4" w:rsidP="003801E5">
            <w:pPr>
              <w:ind w:left="480" w:hanging="480"/>
              <w:rPr>
                <w:rFonts w:eastAsia="標楷體"/>
              </w:rPr>
            </w:pPr>
            <w:r w:rsidRPr="00D5624C">
              <w:rPr>
                <w:rFonts w:eastAsia="標楷體"/>
              </w:rPr>
              <w:t>2-10</w:t>
            </w:r>
            <w:r w:rsidRPr="00D5624C">
              <w:rPr>
                <w:rFonts w:eastAsia="標楷體"/>
              </w:rPr>
              <w:t>若適當，可設計翻轉教學，安排網路課程學習資源（如，磨課師課程）由學生先自學，課堂中安排小考、小組報告和討論、實做等活動，增加學習深度</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DCC7F59"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293E69F3"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5A73696A"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189FF50E" w14:textId="77777777" w:rsidR="00CF06C4" w:rsidRPr="00D5624C" w:rsidRDefault="00CF06C4" w:rsidP="003801E5">
            <w:pPr>
              <w:rPr>
                <w:rFonts w:eastAsia="標楷體"/>
              </w:rPr>
            </w:pPr>
          </w:p>
        </w:tc>
        <w:tc>
          <w:tcPr>
            <w:tcW w:w="1833" w:type="dxa"/>
            <w:gridSpan w:val="2"/>
            <w:tcBorders>
              <w:left w:val="single" w:sz="4" w:space="0" w:color="000000"/>
              <w:right w:val="single" w:sz="4" w:space="0" w:color="000000"/>
            </w:tcBorders>
          </w:tcPr>
          <w:p w14:paraId="4B88E2FE" w14:textId="77777777" w:rsidR="00CF06C4" w:rsidRPr="00D5624C" w:rsidRDefault="00CF06C4" w:rsidP="003801E5">
            <w:pPr>
              <w:rPr>
                <w:rFonts w:eastAsia="標楷體"/>
              </w:rPr>
            </w:pPr>
          </w:p>
        </w:tc>
      </w:tr>
      <w:tr w:rsidR="00CF06C4" w:rsidRPr="00D5624C" w14:paraId="58FD0DFF" w14:textId="77777777" w:rsidTr="003801E5">
        <w:trPr>
          <w:trHeight w:val="1050"/>
        </w:trPr>
        <w:tc>
          <w:tcPr>
            <w:tcW w:w="486" w:type="dxa"/>
            <w:tcBorders>
              <w:left w:val="single" w:sz="4" w:space="0" w:color="000000"/>
              <w:right w:val="single" w:sz="4" w:space="0" w:color="000000"/>
            </w:tcBorders>
          </w:tcPr>
          <w:p w14:paraId="051B8FAB"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0D635968" w14:textId="77777777" w:rsidR="00CF06C4" w:rsidRPr="00D5624C" w:rsidRDefault="00CF06C4" w:rsidP="003801E5">
            <w:pPr>
              <w:ind w:left="480" w:hanging="480"/>
              <w:rPr>
                <w:rFonts w:eastAsia="標楷體"/>
              </w:rPr>
            </w:pPr>
            <w:r w:rsidRPr="00D5624C">
              <w:rPr>
                <w:rFonts w:eastAsia="標楷體"/>
              </w:rPr>
              <w:t>2-11</w:t>
            </w:r>
            <w:r w:rsidRPr="00D5624C">
              <w:rPr>
                <w:rFonts w:eastAsia="標楷體"/>
              </w:rPr>
              <w:t>每堂課後，請同學填寫課後心得，反映這</w:t>
            </w:r>
            <w:proofErr w:type="gramStart"/>
            <w:r w:rsidRPr="00D5624C">
              <w:rPr>
                <w:rFonts w:eastAsia="標楷體"/>
              </w:rPr>
              <w:t>堂課學到</w:t>
            </w:r>
            <w:proofErr w:type="gramEnd"/>
            <w:r w:rsidRPr="00D5624C">
              <w:rPr>
                <w:rFonts w:eastAsia="標楷體"/>
              </w:rPr>
              <w:t>什麼或有何問題、疑惑；教師並於下堂課即時且建設性的回饋學生的心得或疑問</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769ACCB"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6C16C28F"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4032C77C"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771BAA4C" w14:textId="77777777" w:rsidR="00CF06C4" w:rsidRPr="00D5624C" w:rsidRDefault="00CF06C4" w:rsidP="003801E5">
            <w:pPr>
              <w:rPr>
                <w:rFonts w:eastAsia="標楷體"/>
              </w:rPr>
            </w:pPr>
          </w:p>
        </w:tc>
        <w:tc>
          <w:tcPr>
            <w:tcW w:w="1833" w:type="dxa"/>
            <w:gridSpan w:val="2"/>
            <w:tcBorders>
              <w:left w:val="single" w:sz="4" w:space="0" w:color="000000"/>
              <w:right w:val="single" w:sz="4" w:space="0" w:color="000000"/>
            </w:tcBorders>
          </w:tcPr>
          <w:p w14:paraId="7B612608" w14:textId="77777777" w:rsidR="00CF06C4" w:rsidRPr="00D5624C" w:rsidRDefault="00CF06C4" w:rsidP="003801E5">
            <w:pPr>
              <w:rPr>
                <w:rFonts w:eastAsia="標楷體"/>
              </w:rPr>
            </w:pPr>
          </w:p>
        </w:tc>
      </w:tr>
      <w:tr w:rsidR="00CF06C4" w:rsidRPr="00D5624C" w14:paraId="3E33D6A6" w14:textId="77777777" w:rsidTr="003801E5">
        <w:tblPrEx>
          <w:tblCellMar>
            <w:top w:w="9" w:type="dxa"/>
            <w:left w:w="0" w:type="dxa"/>
            <w:bottom w:w="0" w:type="dxa"/>
          </w:tblCellMar>
        </w:tblPrEx>
        <w:trPr>
          <w:gridAfter w:val="1"/>
          <w:wAfter w:w="35" w:type="dxa"/>
          <w:trHeight w:val="444"/>
        </w:trPr>
        <w:tc>
          <w:tcPr>
            <w:tcW w:w="486" w:type="dxa"/>
            <w:tcBorders>
              <w:left w:val="single" w:sz="4" w:space="0" w:color="000000"/>
              <w:right w:val="single" w:sz="4" w:space="0" w:color="000000"/>
            </w:tcBorders>
          </w:tcPr>
          <w:p w14:paraId="7F0ECAAC" w14:textId="77777777" w:rsidR="00CF06C4" w:rsidRPr="00D5624C" w:rsidRDefault="00CF06C4" w:rsidP="003801E5">
            <w:pPr>
              <w:rPr>
                <w:rFonts w:eastAsia="標楷體"/>
              </w:rPr>
            </w:pPr>
          </w:p>
        </w:tc>
        <w:tc>
          <w:tcPr>
            <w:tcW w:w="8171" w:type="dxa"/>
            <w:gridSpan w:val="7"/>
            <w:tcBorders>
              <w:top w:val="single" w:sz="12" w:space="0" w:color="auto"/>
              <w:left w:val="single" w:sz="4" w:space="0" w:color="000000"/>
              <w:bottom w:val="single" w:sz="4" w:space="0" w:color="000000"/>
              <w:right w:val="single" w:sz="4" w:space="0" w:color="000000"/>
            </w:tcBorders>
            <w:vAlign w:val="center"/>
          </w:tcPr>
          <w:p w14:paraId="75821CEC" w14:textId="77777777" w:rsidR="00CF06C4" w:rsidRPr="00D5624C" w:rsidRDefault="00CF06C4" w:rsidP="003801E5">
            <w:pPr>
              <w:rPr>
                <w:rFonts w:eastAsia="標楷體"/>
              </w:rPr>
            </w:pPr>
            <w:r w:rsidRPr="00D5624C">
              <w:rPr>
                <w:rFonts w:eastAsia="標楷體"/>
              </w:rPr>
              <w:t>3.</w:t>
            </w:r>
            <w:r w:rsidRPr="00D5624C">
              <w:rPr>
                <w:rFonts w:eastAsia="標楷體"/>
                <w:b/>
              </w:rPr>
              <w:t xml:space="preserve"> </w:t>
            </w:r>
            <w:r w:rsidRPr="00D5624C">
              <w:rPr>
                <w:rFonts w:eastAsia="標楷體"/>
              </w:rPr>
              <w:t>善用多元教學方法</w:t>
            </w:r>
            <w:r w:rsidRPr="00D5624C">
              <w:rPr>
                <w:rFonts w:eastAsia="標楷體"/>
              </w:rPr>
              <w:t xml:space="preserve"> </w:t>
            </w:r>
          </w:p>
        </w:tc>
        <w:tc>
          <w:tcPr>
            <w:tcW w:w="1798" w:type="dxa"/>
            <w:vMerge w:val="restart"/>
            <w:tcBorders>
              <w:top w:val="single" w:sz="12" w:space="0" w:color="auto"/>
              <w:left w:val="single" w:sz="4" w:space="0" w:color="000000"/>
              <w:right w:val="single" w:sz="4" w:space="0" w:color="000000"/>
            </w:tcBorders>
          </w:tcPr>
          <w:p w14:paraId="1B9C6E11" w14:textId="77777777" w:rsidR="00CF06C4" w:rsidRPr="00D5624C" w:rsidRDefault="00CF06C4" w:rsidP="003801E5">
            <w:pPr>
              <w:spacing w:after="2937"/>
              <w:rPr>
                <w:rFonts w:eastAsia="標楷體"/>
              </w:rPr>
            </w:pPr>
            <w:r w:rsidRPr="00D5624C">
              <w:rPr>
                <w:rFonts w:eastAsia="標楷體"/>
              </w:rPr>
              <w:t xml:space="preserve"> </w:t>
            </w:r>
          </w:p>
          <w:p w14:paraId="5B373E0B" w14:textId="77777777" w:rsidR="00CF06C4" w:rsidRPr="00D5624C" w:rsidRDefault="00CF06C4" w:rsidP="003801E5">
            <w:pPr>
              <w:spacing w:after="417"/>
              <w:rPr>
                <w:rFonts w:eastAsia="標楷體"/>
              </w:rPr>
            </w:pPr>
            <w:r w:rsidRPr="00D5624C">
              <w:rPr>
                <w:rFonts w:eastAsia="標楷體"/>
                <w:sz w:val="2"/>
              </w:rPr>
              <w:t xml:space="preserve"> </w:t>
            </w:r>
          </w:p>
          <w:p w14:paraId="71540ADA" w14:textId="77777777" w:rsidR="00CF06C4" w:rsidRPr="00D5624C" w:rsidRDefault="00CF06C4" w:rsidP="003801E5">
            <w:pPr>
              <w:spacing w:after="420"/>
              <w:rPr>
                <w:rFonts w:eastAsia="標楷體"/>
              </w:rPr>
            </w:pPr>
            <w:r w:rsidRPr="00D5624C">
              <w:rPr>
                <w:rFonts w:eastAsia="標楷體"/>
                <w:sz w:val="2"/>
              </w:rPr>
              <w:t xml:space="preserve"> </w:t>
            </w:r>
          </w:p>
          <w:p w14:paraId="40314BC0" w14:textId="77777777" w:rsidR="00CF06C4" w:rsidRPr="00D5624C" w:rsidRDefault="00CF06C4" w:rsidP="003801E5">
            <w:pPr>
              <w:spacing w:after="1017"/>
              <w:rPr>
                <w:rFonts w:eastAsia="標楷體"/>
              </w:rPr>
            </w:pPr>
          </w:p>
        </w:tc>
      </w:tr>
      <w:tr w:rsidR="00CF06C4" w:rsidRPr="00D5624C" w14:paraId="658102D1" w14:textId="77777777" w:rsidTr="003801E5">
        <w:tblPrEx>
          <w:tblCellMar>
            <w:top w:w="9" w:type="dxa"/>
            <w:left w:w="0" w:type="dxa"/>
            <w:bottom w:w="0" w:type="dxa"/>
          </w:tblCellMar>
        </w:tblPrEx>
        <w:trPr>
          <w:gridAfter w:val="1"/>
          <w:wAfter w:w="35" w:type="dxa"/>
          <w:trHeight w:val="687"/>
        </w:trPr>
        <w:tc>
          <w:tcPr>
            <w:tcW w:w="486" w:type="dxa"/>
            <w:tcBorders>
              <w:left w:val="single" w:sz="4" w:space="0" w:color="000000"/>
              <w:right w:val="single" w:sz="4" w:space="0" w:color="000000"/>
            </w:tcBorders>
          </w:tcPr>
          <w:p w14:paraId="65BE663C"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5464F405" w14:textId="77777777" w:rsidR="00CF06C4" w:rsidRPr="00D5624C" w:rsidRDefault="00CF06C4" w:rsidP="003801E5">
            <w:pPr>
              <w:ind w:left="480" w:hanging="480"/>
              <w:rPr>
                <w:rFonts w:eastAsia="標楷體"/>
              </w:rPr>
            </w:pPr>
            <w:r w:rsidRPr="00D5624C">
              <w:rPr>
                <w:rFonts w:eastAsia="標楷體"/>
              </w:rPr>
              <w:t xml:space="preserve">3-1 </w:t>
            </w:r>
            <w:r w:rsidRPr="00D5624C">
              <w:rPr>
                <w:rFonts w:eastAsia="標楷體"/>
              </w:rPr>
              <w:t>持續了解學生的學習動機，運用激發其動機的教學策略</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FF2570E"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F029BDC"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22236B7"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599E49E" w14:textId="77777777" w:rsidR="00CF06C4" w:rsidRPr="00D5624C" w:rsidRDefault="00CF06C4" w:rsidP="003801E5">
            <w:pPr>
              <w:rPr>
                <w:rFonts w:eastAsia="標楷體"/>
              </w:rPr>
            </w:pPr>
            <w:r w:rsidRPr="00D5624C">
              <w:rPr>
                <w:rFonts w:eastAsia="標楷體"/>
              </w:rPr>
              <w:t xml:space="preserve"> </w:t>
            </w:r>
          </w:p>
        </w:tc>
        <w:tc>
          <w:tcPr>
            <w:tcW w:w="1798" w:type="dxa"/>
            <w:vMerge/>
            <w:tcBorders>
              <w:left w:val="single" w:sz="4" w:space="0" w:color="000000"/>
              <w:right w:val="single" w:sz="4" w:space="0" w:color="000000"/>
            </w:tcBorders>
          </w:tcPr>
          <w:p w14:paraId="5BE46EF1" w14:textId="77777777" w:rsidR="00CF06C4" w:rsidRPr="00D5624C" w:rsidRDefault="00CF06C4" w:rsidP="003801E5">
            <w:pPr>
              <w:rPr>
                <w:rFonts w:eastAsia="標楷體"/>
              </w:rPr>
            </w:pPr>
          </w:p>
        </w:tc>
      </w:tr>
      <w:tr w:rsidR="00CF06C4" w:rsidRPr="00D5624C" w14:paraId="753AD93B" w14:textId="77777777" w:rsidTr="003801E5">
        <w:tblPrEx>
          <w:tblCellMar>
            <w:top w:w="9" w:type="dxa"/>
            <w:left w:w="0" w:type="dxa"/>
            <w:bottom w:w="0" w:type="dxa"/>
          </w:tblCellMar>
        </w:tblPrEx>
        <w:trPr>
          <w:gridAfter w:val="1"/>
          <w:wAfter w:w="35" w:type="dxa"/>
          <w:trHeight w:val="684"/>
        </w:trPr>
        <w:tc>
          <w:tcPr>
            <w:tcW w:w="486" w:type="dxa"/>
            <w:tcBorders>
              <w:left w:val="single" w:sz="4" w:space="0" w:color="000000"/>
              <w:right w:val="single" w:sz="4" w:space="0" w:color="000000"/>
            </w:tcBorders>
          </w:tcPr>
          <w:p w14:paraId="21560204"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7B98111E" w14:textId="77777777" w:rsidR="00CF06C4" w:rsidRPr="00D5624C" w:rsidRDefault="00CF06C4" w:rsidP="003801E5">
            <w:pPr>
              <w:ind w:left="480" w:hanging="480"/>
              <w:rPr>
                <w:rFonts w:eastAsia="標楷體"/>
              </w:rPr>
            </w:pPr>
            <w:r w:rsidRPr="00D5624C">
              <w:rPr>
                <w:rFonts w:eastAsia="標楷體"/>
              </w:rPr>
              <w:t xml:space="preserve">3-2 </w:t>
            </w:r>
            <w:r w:rsidRPr="00D5624C">
              <w:rPr>
                <w:rFonts w:eastAsia="標楷體"/>
              </w:rPr>
              <w:t>常使用開放性問題來促進深度思考，引導學生</w:t>
            </w:r>
            <w:r w:rsidRPr="00D5624C">
              <w:rPr>
                <w:rFonts w:eastAsia="標楷體"/>
              </w:rPr>
              <w:t xml:space="preserve">   </w:t>
            </w:r>
            <w:r w:rsidRPr="00D5624C">
              <w:rPr>
                <w:rFonts w:eastAsia="標楷體"/>
              </w:rPr>
              <w:t>參與討論，並適時稱讚學生的參與和表現</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3D5988C"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449F506"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449A991"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8FAF6F8" w14:textId="77777777" w:rsidR="00CF06C4" w:rsidRPr="00D5624C" w:rsidRDefault="00CF06C4" w:rsidP="003801E5">
            <w:pPr>
              <w:rPr>
                <w:rFonts w:eastAsia="標楷體"/>
              </w:rPr>
            </w:pPr>
            <w:r w:rsidRPr="00D5624C">
              <w:rPr>
                <w:rFonts w:eastAsia="標楷體"/>
              </w:rPr>
              <w:t xml:space="preserve"> </w:t>
            </w:r>
          </w:p>
        </w:tc>
        <w:tc>
          <w:tcPr>
            <w:tcW w:w="1798" w:type="dxa"/>
            <w:vMerge/>
            <w:tcBorders>
              <w:left w:val="single" w:sz="4" w:space="0" w:color="000000"/>
              <w:right w:val="single" w:sz="4" w:space="0" w:color="000000"/>
            </w:tcBorders>
          </w:tcPr>
          <w:p w14:paraId="0EE15306" w14:textId="77777777" w:rsidR="00CF06C4" w:rsidRPr="00D5624C" w:rsidRDefault="00CF06C4" w:rsidP="003801E5">
            <w:pPr>
              <w:rPr>
                <w:rFonts w:eastAsia="標楷體"/>
              </w:rPr>
            </w:pPr>
          </w:p>
        </w:tc>
      </w:tr>
      <w:tr w:rsidR="00CF06C4" w:rsidRPr="00D5624C" w14:paraId="7768E947" w14:textId="77777777" w:rsidTr="003801E5">
        <w:tblPrEx>
          <w:tblCellMar>
            <w:top w:w="9" w:type="dxa"/>
            <w:left w:w="0" w:type="dxa"/>
            <w:bottom w:w="0" w:type="dxa"/>
          </w:tblCellMar>
        </w:tblPrEx>
        <w:trPr>
          <w:gridAfter w:val="1"/>
          <w:wAfter w:w="35" w:type="dxa"/>
          <w:trHeight w:val="1668"/>
        </w:trPr>
        <w:tc>
          <w:tcPr>
            <w:tcW w:w="486" w:type="dxa"/>
            <w:tcBorders>
              <w:left w:val="single" w:sz="4" w:space="0" w:color="000000"/>
              <w:right w:val="single" w:sz="4" w:space="0" w:color="000000"/>
            </w:tcBorders>
          </w:tcPr>
          <w:p w14:paraId="6DAC9448"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10C18512" w14:textId="77777777" w:rsidR="00CF06C4" w:rsidRPr="00D5624C" w:rsidRDefault="00CF06C4" w:rsidP="003801E5">
            <w:pPr>
              <w:ind w:left="480" w:hanging="480"/>
              <w:rPr>
                <w:rFonts w:eastAsia="標楷體"/>
              </w:rPr>
            </w:pPr>
            <w:r w:rsidRPr="00D5624C">
              <w:rPr>
                <w:rFonts w:eastAsia="標楷體"/>
              </w:rPr>
              <w:t xml:space="preserve">3-3 </w:t>
            </w:r>
            <w:r w:rsidRPr="00D5624C">
              <w:rPr>
                <w:rFonts w:eastAsia="標楷體"/>
              </w:rPr>
              <w:t>活用多元教學方法</w:t>
            </w:r>
            <w:r w:rsidRPr="00D5624C">
              <w:rPr>
                <w:rFonts w:eastAsia="標楷體"/>
              </w:rPr>
              <w:t>,</w:t>
            </w:r>
            <w:r w:rsidRPr="00D5624C">
              <w:rPr>
                <w:rFonts w:eastAsia="標楷體"/>
              </w:rPr>
              <w:t>如演講授課、影片討論、</w:t>
            </w:r>
            <w:r w:rsidRPr="00D5624C">
              <w:rPr>
                <w:rFonts w:eastAsia="標楷體"/>
              </w:rPr>
              <w:t xml:space="preserve">     </w:t>
            </w:r>
            <w:r w:rsidRPr="00D5624C">
              <w:rPr>
                <w:rFonts w:eastAsia="標楷體"/>
              </w:rPr>
              <w:t>小組討論與報告、製作海報或錄製影片、實作</w:t>
            </w:r>
            <w:r w:rsidRPr="00D5624C">
              <w:rPr>
                <w:rFonts w:eastAsia="標楷體"/>
              </w:rPr>
              <w:t xml:space="preserve">     </w:t>
            </w:r>
            <w:r w:rsidRPr="00D5624C">
              <w:rPr>
                <w:rFonts w:eastAsia="標楷體"/>
              </w:rPr>
              <w:t>演練、服務學習、</w:t>
            </w:r>
            <w:proofErr w:type="gramStart"/>
            <w:r w:rsidRPr="00D5624C">
              <w:rPr>
                <w:rFonts w:eastAsia="標楷體"/>
              </w:rPr>
              <w:t>參訪反思</w:t>
            </w:r>
            <w:proofErr w:type="gramEnd"/>
            <w:r w:rsidRPr="00D5624C">
              <w:rPr>
                <w:rFonts w:eastAsia="標楷體"/>
              </w:rPr>
              <w:t>等等，給予學生選擇的權利，如選擇學習材料或學習方式，增強其自主性和內在動機</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B1AC134"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C72D489"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C50744B"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58A4A13" w14:textId="77777777" w:rsidR="00CF06C4" w:rsidRPr="00D5624C" w:rsidRDefault="00CF06C4" w:rsidP="003801E5">
            <w:pPr>
              <w:rPr>
                <w:rFonts w:eastAsia="標楷體"/>
              </w:rPr>
            </w:pPr>
            <w:r w:rsidRPr="00D5624C">
              <w:rPr>
                <w:rFonts w:eastAsia="標楷體"/>
              </w:rPr>
              <w:t xml:space="preserve"> </w:t>
            </w:r>
          </w:p>
        </w:tc>
        <w:tc>
          <w:tcPr>
            <w:tcW w:w="1798" w:type="dxa"/>
            <w:vMerge/>
            <w:tcBorders>
              <w:left w:val="single" w:sz="4" w:space="0" w:color="000000"/>
              <w:right w:val="single" w:sz="4" w:space="0" w:color="000000"/>
            </w:tcBorders>
          </w:tcPr>
          <w:p w14:paraId="754872CC" w14:textId="77777777" w:rsidR="00CF06C4" w:rsidRPr="00D5624C" w:rsidRDefault="00CF06C4" w:rsidP="003801E5">
            <w:pPr>
              <w:rPr>
                <w:rFonts w:eastAsia="標楷體"/>
              </w:rPr>
            </w:pPr>
          </w:p>
        </w:tc>
      </w:tr>
      <w:tr w:rsidR="00CF06C4" w:rsidRPr="00D5624C" w14:paraId="1DBD5F2B" w14:textId="77777777" w:rsidTr="003801E5">
        <w:tblPrEx>
          <w:tblCellMar>
            <w:top w:w="9" w:type="dxa"/>
            <w:left w:w="0" w:type="dxa"/>
            <w:bottom w:w="0" w:type="dxa"/>
          </w:tblCellMar>
        </w:tblPrEx>
        <w:trPr>
          <w:gridAfter w:val="1"/>
          <w:wAfter w:w="35" w:type="dxa"/>
          <w:trHeight w:val="444"/>
        </w:trPr>
        <w:tc>
          <w:tcPr>
            <w:tcW w:w="486" w:type="dxa"/>
            <w:tcBorders>
              <w:left w:val="single" w:sz="4" w:space="0" w:color="000000"/>
              <w:right w:val="single" w:sz="4" w:space="0" w:color="000000"/>
            </w:tcBorders>
          </w:tcPr>
          <w:p w14:paraId="0ECA3BA9"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7F5F8766" w14:textId="77777777" w:rsidR="00CF06C4" w:rsidRPr="00D5624C" w:rsidRDefault="00CF06C4" w:rsidP="003801E5">
            <w:pPr>
              <w:rPr>
                <w:rFonts w:eastAsia="標楷體"/>
              </w:rPr>
            </w:pPr>
            <w:r w:rsidRPr="00D5624C">
              <w:rPr>
                <w:rFonts w:eastAsia="標楷體"/>
              </w:rPr>
              <w:t xml:space="preserve">3-4 </w:t>
            </w:r>
            <w:r w:rsidRPr="00D5624C">
              <w:rPr>
                <w:rFonts w:eastAsia="標楷體"/>
              </w:rPr>
              <w:t>能根據學生的反應，調整教學活動或策略</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EDA5F6D"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A8B8660"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5AF1068"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8151F1A" w14:textId="77777777" w:rsidR="00CF06C4" w:rsidRPr="00D5624C" w:rsidRDefault="00CF06C4" w:rsidP="003801E5">
            <w:pPr>
              <w:rPr>
                <w:rFonts w:eastAsia="標楷體"/>
              </w:rPr>
            </w:pPr>
            <w:r w:rsidRPr="00D5624C">
              <w:rPr>
                <w:rFonts w:eastAsia="標楷體"/>
              </w:rPr>
              <w:t xml:space="preserve"> </w:t>
            </w:r>
          </w:p>
        </w:tc>
        <w:tc>
          <w:tcPr>
            <w:tcW w:w="1798" w:type="dxa"/>
            <w:vMerge/>
            <w:tcBorders>
              <w:left w:val="single" w:sz="4" w:space="0" w:color="000000"/>
              <w:right w:val="single" w:sz="4" w:space="0" w:color="000000"/>
            </w:tcBorders>
          </w:tcPr>
          <w:p w14:paraId="4D57008F" w14:textId="77777777" w:rsidR="00CF06C4" w:rsidRPr="00D5624C" w:rsidRDefault="00CF06C4" w:rsidP="003801E5">
            <w:pPr>
              <w:rPr>
                <w:rFonts w:eastAsia="標楷體"/>
              </w:rPr>
            </w:pPr>
          </w:p>
        </w:tc>
      </w:tr>
      <w:tr w:rsidR="00CF06C4" w:rsidRPr="00D5624C" w14:paraId="64AC257A" w14:textId="77777777" w:rsidTr="003801E5">
        <w:tblPrEx>
          <w:tblCellMar>
            <w:top w:w="9" w:type="dxa"/>
            <w:left w:w="0" w:type="dxa"/>
            <w:bottom w:w="0" w:type="dxa"/>
          </w:tblCellMar>
        </w:tblPrEx>
        <w:trPr>
          <w:gridAfter w:val="1"/>
          <w:wAfter w:w="35" w:type="dxa"/>
          <w:trHeight w:val="447"/>
        </w:trPr>
        <w:tc>
          <w:tcPr>
            <w:tcW w:w="486" w:type="dxa"/>
            <w:tcBorders>
              <w:left w:val="single" w:sz="4" w:space="0" w:color="000000"/>
              <w:right w:val="single" w:sz="4" w:space="0" w:color="000000"/>
            </w:tcBorders>
          </w:tcPr>
          <w:p w14:paraId="04F8B9B5"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54F91A5D" w14:textId="77777777" w:rsidR="00CF06C4" w:rsidRPr="00D5624C" w:rsidRDefault="00CF06C4" w:rsidP="003801E5">
            <w:pPr>
              <w:rPr>
                <w:rFonts w:eastAsia="標楷體"/>
              </w:rPr>
            </w:pPr>
            <w:r w:rsidRPr="00D5624C">
              <w:rPr>
                <w:rFonts w:eastAsia="標楷體"/>
              </w:rPr>
              <w:t xml:space="preserve">3-5 </w:t>
            </w:r>
            <w:r w:rsidRPr="00D5624C">
              <w:rPr>
                <w:rFonts w:eastAsia="標楷體"/>
              </w:rPr>
              <w:t>適度使用肢體語言，增進溝通效果</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37531CE"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204ABBC"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83D4DE6"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2E23B1C" w14:textId="77777777" w:rsidR="00CF06C4" w:rsidRPr="00D5624C" w:rsidRDefault="00CF06C4" w:rsidP="003801E5">
            <w:pPr>
              <w:rPr>
                <w:rFonts w:eastAsia="標楷體"/>
              </w:rPr>
            </w:pPr>
            <w:r w:rsidRPr="00D5624C">
              <w:rPr>
                <w:rFonts w:eastAsia="標楷體"/>
              </w:rPr>
              <w:t xml:space="preserve"> </w:t>
            </w:r>
          </w:p>
        </w:tc>
        <w:tc>
          <w:tcPr>
            <w:tcW w:w="1798" w:type="dxa"/>
            <w:vMerge/>
            <w:tcBorders>
              <w:left w:val="single" w:sz="4" w:space="0" w:color="000000"/>
              <w:right w:val="single" w:sz="4" w:space="0" w:color="000000"/>
            </w:tcBorders>
          </w:tcPr>
          <w:p w14:paraId="5C0270BF" w14:textId="77777777" w:rsidR="00CF06C4" w:rsidRPr="00D5624C" w:rsidRDefault="00CF06C4" w:rsidP="003801E5">
            <w:pPr>
              <w:rPr>
                <w:rFonts w:eastAsia="標楷體"/>
              </w:rPr>
            </w:pPr>
          </w:p>
        </w:tc>
      </w:tr>
      <w:tr w:rsidR="00CF06C4" w:rsidRPr="00D5624C" w14:paraId="1A1EC029" w14:textId="77777777" w:rsidTr="003801E5">
        <w:tblPrEx>
          <w:tblCellMar>
            <w:top w:w="9" w:type="dxa"/>
            <w:left w:w="0" w:type="dxa"/>
            <w:bottom w:w="0" w:type="dxa"/>
          </w:tblCellMar>
        </w:tblPrEx>
        <w:trPr>
          <w:gridAfter w:val="1"/>
          <w:wAfter w:w="35" w:type="dxa"/>
          <w:trHeight w:val="444"/>
        </w:trPr>
        <w:tc>
          <w:tcPr>
            <w:tcW w:w="486" w:type="dxa"/>
            <w:tcBorders>
              <w:left w:val="single" w:sz="4" w:space="0" w:color="000000"/>
              <w:right w:val="single" w:sz="4" w:space="0" w:color="000000"/>
            </w:tcBorders>
          </w:tcPr>
          <w:p w14:paraId="3B26AE36"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55F60EE1" w14:textId="77777777" w:rsidR="00CF06C4" w:rsidRPr="00D5624C" w:rsidRDefault="00CF06C4" w:rsidP="003801E5">
            <w:pPr>
              <w:rPr>
                <w:rFonts w:eastAsia="標楷體"/>
              </w:rPr>
            </w:pPr>
            <w:r w:rsidRPr="00D5624C">
              <w:rPr>
                <w:rFonts w:eastAsia="標楷體"/>
              </w:rPr>
              <w:t xml:space="preserve">3-6 </w:t>
            </w:r>
            <w:r w:rsidRPr="00D5624C">
              <w:rPr>
                <w:rFonts w:eastAsia="標楷體"/>
              </w:rPr>
              <w:t>有效掌握教學節奏和時間</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BA5AF98"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E4E3C99"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A77A661"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B36A72F" w14:textId="77777777" w:rsidR="00CF06C4" w:rsidRPr="00D5624C" w:rsidRDefault="00CF06C4" w:rsidP="003801E5">
            <w:pPr>
              <w:rPr>
                <w:rFonts w:eastAsia="標楷體"/>
              </w:rPr>
            </w:pPr>
            <w:r w:rsidRPr="00D5624C">
              <w:rPr>
                <w:rFonts w:eastAsia="標楷體"/>
              </w:rPr>
              <w:t xml:space="preserve"> </w:t>
            </w:r>
          </w:p>
        </w:tc>
        <w:tc>
          <w:tcPr>
            <w:tcW w:w="1798" w:type="dxa"/>
            <w:vMerge/>
            <w:tcBorders>
              <w:left w:val="single" w:sz="4" w:space="0" w:color="000000"/>
              <w:right w:val="single" w:sz="4" w:space="0" w:color="000000"/>
            </w:tcBorders>
          </w:tcPr>
          <w:p w14:paraId="7AB8AF01" w14:textId="77777777" w:rsidR="00CF06C4" w:rsidRPr="00D5624C" w:rsidRDefault="00CF06C4" w:rsidP="003801E5">
            <w:pPr>
              <w:rPr>
                <w:rFonts w:eastAsia="標楷體"/>
              </w:rPr>
            </w:pPr>
          </w:p>
        </w:tc>
      </w:tr>
      <w:tr w:rsidR="00CF06C4" w:rsidRPr="00D5624C" w14:paraId="64C00BE4" w14:textId="77777777" w:rsidTr="003801E5">
        <w:tblPrEx>
          <w:tblCellMar>
            <w:top w:w="9" w:type="dxa"/>
            <w:left w:w="0" w:type="dxa"/>
            <w:bottom w:w="0" w:type="dxa"/>
          </w:tblCellMar>
        </w:tblPrEx>
        <w:trPr>
          <w:gridAfter w:val="1"/>
          <w:wAfter w:w="35" w:type="dxa"/>
          <w:trHeight w:val="996"/>
        </w:trPr>
        <w:tc>
          <w:tcPr>
            <w:tcW w:w="486" w:type="dxa"/>
            <w:tcBorders>
              <w:left w:val="single" w:sz="4" w:space="0" w:color="000000"/>
              <w:right w:val="single" w:sz="4" w:space="0" w:color="000000"/>
            </w:tcBorders>
          </w:tcPr>
          <w:p w14:paraId="28BEB60B"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12" w:space="0" w:color="auto"/>
              <w:right w:val="single" w:sz="4" w:space="0" w:color="000000"/>
            </w:tcBorders>
          </w:tcPr>
          <w:p w14:paraId="375A92F9" w14:textId="77777777" w:rsidR="00CF06C4" w:rsidRPr="00D5624C" w:rsidRDefault="00CF06C4" w:rsidP="003801E5">
            <w:pPr>
              <w:ind w:left="480" w:hanging="480"/>
              <w:rPr>
                <w:rFonts w:eastAsia="標楷體"/>
              </w:rPr>
            </w:pPr>
            <w:r w:rsidRPr="00D5624C">
              <w:rPr>
                <w:rFonts w:eastAsia="標楷體"/>
              </w:rPr>
              <w:t xml:space="preserve">3-7 </w:t>
            </w:r>
            <w:r w:rsidRPr="00D5624C">
              <w:rPr>
                <w:rFonts w:eastAsia="標楷體"/>
              </w:rPr>
              <w:t>指導並</w:t>
            </w:r>
            <w:proofErr w:type="gramStart"/>
            <w:r w:rsidRPr="00D5624C">
              <w:rPr>
                <w:rFonts w:eastAsia="標楷體"/>
              </w:rPr>
              <w:t>鼓勵織</w:t>
            </w:r>
            <w:proofErr w:type="gramEnd"/>
            <w:r w:rsidRPr="00D5624C">
              <w:rPr>
                <w:rFonts w:eastAsia="標楷體"/>
              </w:rPr>
              <w:t>學生採用較佳閱讀策略，如</w:t>
            </w:r>
            <w:r w:rsidRPr="00D5624C">
              <w:rPr>
                <w:rFonts w:eastAsia="標楷體"/>
              </w:rPr>
              <w:t xml:space="preserve">  </w:t>
            </w:r>
          </w:p>
          <w:p w14:paraId="28C51F2B" w14:textId="77777777" w:rsidR="00CF06C4" w:rsidRPr="00D5624C" w:rsidRDefault="00CF06C4" w:rsidP="003801E5">
            <w:pPr>
              <w:ind w:left="480" w:hanging="480"/>
              <w:rPr>
                <w:rFonts w:eastAsia="標楷體"/>
              </w:rPr>
            </w:pPr>
            <w:r w:rsidRPr="00D5624C">
              <w:rPr>
                <w:rFonts w:eastAsia="標楷體"/>
              </w:rPr>
              <w:t xml:space="preserve">    SQ3R</w:t>
            </w:r>
            <w:r w:rsidRPr="00D5624C">
              <w:rPr>
                <w:rFonts w:eastAsia="標楷體"/>
              </w:rPr>
              <w:t>、主動閱讀、心智圖、關鍵詞法、組織與</w:t>
            </w:r>
            <w:r w:rsidRPr="00D5624C">
              <w:rPr>
                <w:rFonts w:eastAsia="標楷體"/>
              </w:rPr>
              <w:t xml:space="preserve">   </w:t>
            </w:r>
            <w:r w:rsidRPr="00D5624C">
              <w:rPr>
                <w:rFonts w:eastAsia="標楷體"/>
              </w:rPr>
              <w:t>總結等</w:t>
            </w:r>
            <w:r w:rsidRPr="00D5624C">
              <w:rPr>
                <w:rFonts w:eastAsia="標楷體"/>
              </w:rPr>
              <w:t xml:space="preserve"> </w:t>
            </w:r>
          </w:p>
        </w:tc>
        <w:tc>
          <w:tcPr>
            <w:tcW w:w="706" w:type="dxa"/>
            <w:tcBorders>
              <w:top w:val="single" w:sz="4" w:space="0" w:color="000000"/>
              <w:left w:val="single" w:sz="4" w:space="0" w:color="000000"/>
              <w:bottom w:val="single" w:sz="12" w:space="0" w:color="auto"/>
              <w:right w:val="single" w:sz="4" w:space="0" w:color="000000"/>
            </w:tcBorders>
          </w:tcPr>
          <w:p w14:paraId="2D497DC1"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776A1360"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3B7647E8"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43B156D6" w14:textId="77777777" w:rsidR="00CF06C4" w:rsidRPr="00D5624C" w:rsidRDefault="00CF06C4" w:rsidP="003801E5">
            <w:pPr>
              <w:rPr>
                <w:rFonts w:eastAsia="標楷體"/>
              </w:rPr>
            </w:pPr>
            <w:r w:rsidRPr="00D5624C">
              <w:rPr>
                <w:rFonts w:eastAsia="標楷體"/>
              </w:rPr>
              <w:t xml:space="preserve"> </w:t>
            </w:r>
          </w:p>
        </w:tc>
        <w:tc>
          <w:tcPr>
            <w:tcW w:w="1798" w:type="dxa"/>
            <w:vMerge/>
            <w:tcBorders>
              <w:left w:val="single" w:sz="4" w:space="0" w:color="000000"/>
              <w:bottom w:val="single" w:sz="4" w:space="0" w:color="000000"/>
              <w:right w:val="single" w:sz="4" w:space="0" w:color="000000"/>
            </w:tcBorders>
          </w:tcPr>
          <w:p w14:paraId="055D3B7E" w14:textId="77777777" w:rsidR="00CF06C4" w:rsidRPr="00D5624C" w:rsidRDefault="00CF06C4" w:rsidP="003801E5">
            <w:pPr>
              <w:rPr>
                <w:rFonts w:eastAsia="標楷體"/>
              </w:rPr>
            </w:pPr>
          </w:p>
        </w:tc>
      </w:tr>
      <w:tr w:rsidR="00CF06C4" w:rsidRPr="00D5624C" w14:paraId="6EE35695" w14:textId="77777777" w:rsidTr="003801E5">
        <w:tblPrEx>
          <w:tblCellMar>
            <w:top w:w="9" w:type="dxa"/>
            <w:left w:w="0" w:type="dxa"/>
            <w:bottom w:w="0" w:type="dxa"/>
          </w:tblCellMar>
        </w:tblPrEx>
        <w:trPr>
          <w:gridAfter w:val="1"/>
          <w:wAfter w:w="35" w:type="dxa"/>
          <w:trHeight w:val="446"/>
        </w:trPr>
        <w:tc>
          <w:tcPr>
            <w:tcW w:w="486" w:type="dxa"/>
            <w:tcBorders>
              <w:left w:val="single" w:sz="4" w:space="0" w:color="000000"/>
              <w:right w:val="single" w:sz="4" w:space="0" w:color="000000"/>
            </w:tcBorders>
          </w:tcPr>
          <w:p w14:paraId="36950FBB" w14:textId="77777777" w:rsidR="00CF06C4" w:rsidRPr="00D5624C" w:rsidRDefault="00CF06C4" w:rsidP="003801E5">
            <w:pPr>
              <w:rPr>
                <w:rFonts w:eastAsia="標楷體"/>
              </w:rPr>
            </w:pPr>
          </w:p>
        </w:tc>
        <w:tc>
          <w:tcPr>
            <w:tcW w:w="8171" w:type="dxa"/>
            <w:gridSpan w:val="7"/>
            <w:tcBorders>
              <w:top w:val="single" w:sz="12" w:space="0" w:color="auto"/>
              <w:left w:val="single" w:sz="4" w:space="0" w:color="000000"/>
              <w:bottom w:val="single" w:sz="4" w:space="0" w:color="000000"/>
              <w:right w:val="single" w:sz="4" w:space="0" w:color="000000"/>
            </w:tcBorders>
            <w:vAlign w:val="center"/>
          </w:tcPr>
          <w:p w14:paraId="0F8953FA" w14:textId="77777777" w:rsidR="00CF06C4" w:rsidRPr="00D5624C" w:rsidRDefault="00CF06C4" w:rsidP="003801E5">
            <w:pPr>
              <w:rPr>
                <w:rFonts w:eastAsia="標楷體"/>
              </w:rPr>
            </w:pPr>
            <w:r w:rsidRPr="00D5624C">
              <w:rPr>
                <w:rFonts w:eastAsia="標楷體"/>
              </w:rPr>
              <w:t>4.</w:t>
            </w:r>
            <w:r w:rsidRPr="00D5624C">
              <w:rPr>
                <w:rFonts w:eastAsia="標楷體"/>
                <w:b/>
              </w:rPr>
              <w:t xml:space="preserve"> </w:t>
            </w:r>
            <w:r w:rsidRPr="00D5624C">
              <w:rPr>
                <w:rFonts w:eastAsia="標楷體"/>
              </w:rPr>
              <w:t>善用多元學習評量</w:t>
            </w:r>
            <w:r w:rsidRPr="00D5624C">
              <w:rPr>
                <w:rFonts w:eastAsia="標楷體"/>
              </w:rPr>
              <w:t xml:space="preserve"> </w:t>
            </w:r>
          </w:p>
        </w:tc>
        <w:tc>
          <w:tcPr>
            <w:tcW w:w="1798" w:type="dxa"/>
            <w:vMerge w:val="restart"/>
            <w:tcBorders>
              <w:top w:val="single" w:sz="12" w:space="0" w:color="auto"/>
              <w:left w:val="single" w:sz="4" w:space="0" w:color="000000"/>
              <w:bottom w:val="nil"/>
              <w:right w:val="single" w:sz="4" w:space="0" w:color="000000"/>
            </w:tcBorders>
          </w:tcPr>
          <w:p w14:paraId="22674589" w14:textId="77777777" w:rsidR="00CF06C4" w:rsidRPr="00D5624C" w:rsidRDefault="00CF06C4" w:rsidP="003801E5">
            <w:pPr>
              <w:rPr>
                <w:rFonts w:eastAsia="標楷體"/>
              </w:rPr>
            </w:pPr>
          </w:p>
        </w:tc>
      </w:tr>
      <w:tr w:rsidR="00CF06C4" w:rsidRPr="00D5624C" w14:paraId="384DC026" w14:textId="77777777" w:rsidTr="003801E5">
        <w:tblPrEx>
          <w:tblCellMar>
            <w:top w:w="9" w:type="dxa"/>
            <w:left w:w="0" w:type="dxa"/>
            <w:bottom w:w="0" w:type="dxa"/>
          </w:tblCellMar>
        </w:tblPrEx>
        <w:trPr>
          <w:gridAfter w:val="1"/>
          <w:wAfter w:w="35" w:type="dxa"/>
          <w:trHeight w:val="444"/>
        </w:trPr>
        <w:tc>
          <w:tcPr>
            <w:tcW w:w="486" w:type="dxa"/>
            <w:tcBorders>
              <w:left w:val="single" w:sz="4" w:space="0" w:color="000000"/>
              <w:right w:val="single" w:sz="4" w:space="0" w:color="000000"/>
            </w:tcBorders>
          </w:tcPr>
          <w:p w14:paraId="227D8CB7"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458C0240" w14:textId="77777777" w:rsidR="00CF06C4" w:rsidRPr="00D5624C" w:rsidRDefault="00CF06C4" w:rsidP="003801E5">
            <w:pPr>
              <w:rPr>
                <w:rFonts w:eastAsia="標楷體"/>
              </w:rPr>
            </w:pPr>
            <w:r w:rsidRPr="00D5624C">
              <w:rPr>
                <w:rFonts w:eastAsia="標楷體"/>
              </w:rPr>
              <w:t xml:space="preserve">4-1 </w:t>
            </w:r>
            <w:r w:rsidRPr="00D5624C">
              <w:rPr>
                <w:rFonts w:eastAsia="標楷體"/>
              </w:rPr>
              <w:t>事先擬定評量規</w:t>
            </w:r>
            <w:proofErr w:type="gramStart"/>
            <w:r w:rsidRPr="00D5624C">
              <w:rPr>
                <w:rFonts w:eastAsia="標楷體"/>
              </w:rPr>
              <w:t>準</w:t>
            </w:r>
            <w:proofErr w:type="gramEnd"/>
            <w:r w:rsidRPr="00D5624C">
              <w:rPr>
                <w:rFonts w:eastAsia="標楷體"/>
              </w:rPr>
              <w:t>，並使學生清楚了解</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73F2CD0"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DA7000E"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AB9E06B"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7E33FB6" w14:textId="77777777" w:rsidR="00CF06C4" w:rsidRPr="00D5624C" w:rsidRDefault="00CF06C4" w:rsidP="003801E5">
            <w:pPr>
              <w:rPr>
                <w:rFonts w:eastAsia="標楷體"/>
              </w:rPr>
            </w:pPr>
            <w:r w:rsidRPr="00D5624C">
              <w:rPr>
                <w:rFonts w:eastAsia="標楷體"/>
              </w:rPr>
              <w:t xml:space="preserve"> </w:t>
            </w:r>
          </w:p>
        </w:tc>
        <w:tc>
          <w:tcPr>
            <w:tcW w:w="1798" w:type="dxa"/>
            <w:vMerge/>
            <w:tcBorders>
              <w:top w:val="nil"/>
              <w:left w:val="single" w:sz="4" w:space="0" w:color="000000"/>
              <w:bottom w:val="nil"/>
              <w:right w:val="single" w:sz="4" w:space="0" w:color="000000"/>
            </w:tcBorders>
          </w:tcPr>
          <w:p w14:paraId="441016F6" w14:textId="77777777" w:rsidR="00CF06C4" w:rsidRPr="00D5624C" w:rsidRDefault="00CF06C4" w:rsidP="003801E5">
            <w:pPr>
              <w:rPr>
                <w:rFonts w:eastAsia="標楷體"/>
              </w:rPr>
            </w:pPr>
          </w:p>
        </w:tc>
      </w:tr>
      <w:tr w:rsidR="00CF06C4" w:rsidRPr="00D5624C" w14:paraId="3739611C" w14:textId="77777777" w:rsidTr="003801E5">
        <w:tblPrEx>
          <w:tblCellMar>
            <w:top w:w="9" w:type="dxa"/>
            <w:left w:w="0" w:type="dxa"/>
            <w:bottom w:w="0" w:type="dxa"/>
          </w:tblCellMar>
        </w:tblPrEx>
        <w:trPr>
          <w:gridAfter w:val="1"/>
          <w:wAfter w:w="35" w:type="dxa"/>
          <w:trHeight w:val="1044"/>
        </w:trPr>
        <w:tc>
          <w:tcPr>
            <w:tcW w:w="486" w:type="dxa"/>
            <w:tcBorders>
              <w:left w:val="single" w:sz="4" w:space="0" w:color="000000"/>
              <w:right w:val="single" w:sz="4" w:space="0" w:color="000000"/>
            </w:tcBorders>
          </w:tcPr>
          <w:p w14:paraId="19D1310C"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09535887" w14:textId="77777777" w:rsidR="00CF06C4" w:rsidRPr="00D5624C" w:rsidRDefault="00CF06C4" w:rsidP="003801E5">
            <w:pPr>
              <w:ind w:left="480" w:hanging="480"/>
              <w:rPr>
                <w:rFonts w:eastAsia="標楷體"/>
              </w:rPr>
            </w:pPr>
            <w:r w:rsidRPr="00D5624C">
              <w:rPr>
                <w:rFonts w:eastAsia="標楷體"/>
              </w:rPr>
              <w:t xml:space="preserve">4-2 </w:t>
            </w:r>
            <w:r w:rsidRPr="00D5624C">
              <w:rPr>
                <w:rFonts w:eastAsia="標楷體"/>
              </w:rPr>
              <w:t>選擇適切、多元的評量方式（筆試、報告、實</w:t>
            </w:r>
            <w:r w:rsidRPr="00D5624C">
              <w:rPr>
                <w:rFonts w:eastAsia="標楷體"/>
              </w:rPr>
              <w:t xml:space="preserve">   </w:t>
            </w:r>
            <w:r w:rsidRPr="00D5624C">
              <w:rPr>
                <w:rFonts w:eastAsia="標楷體"/>
              </w:rPr>
              <w:t>做</w:t>
            </w:r>
            <w:r w:rsidRPr="00D5624C">
              <w:rPr>
                <w:rFonts w:eastAsia="標楷體"/>
              </w:rPr>
              <w:t>…</w:t>
            </w:r>
            <w:r w:rsidRPr="00D5624C">
              <w:rPr>
                <w:rFonts w:eastAsia="標楷體"/>
              </w:rPr>
              <w:t>等）；並設計結構化學習目標和成效評量表，由學生自我評量、</w:t>
            </w:r>
            <w:proofErr w:type="gramStart"/>
            <w:r w:rsidRPr="00D5624C">
              <w:rPr>
                <w:rFonts w:eastAsia="標楷體"/>
              </w:rPr>
              <w:t>同儕互評</w:t>
            </w:r>
            <w:proofErr w:type="gramEnd"/>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D77EB3D"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C8865D7"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7B7CB69"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10360F8" w14:textId="77777777" w:rsidR="00CF06C4" w:rsidRPr="00D5624C" w:rsidRDefault="00CF06C4" w:rsidP="003801E5">
            <w:pPr>
              <w:rPr>
                <w:rFonts w:eastAsia="標楷體"/>
              </w:rPr>
            </w:pPr>
            <w:r w:rsidRPr="00D5624C">
              <w:rPr>
                <w:rFonts w:eastAsia="標楷體"/>
              </w:rPr>
              <w:t xml:space="preserve"> </w:t>
            </w:r>
          </w:p>
        </w:tc>
        <w:tc>
          <w:tcPr>
            <w:tcW w:w="1798" w:type="dxa"/>
            <w:vMerge w:val="restart"/>
            <w:tcBorders>
              <w:top w:val="nil"/>
              <w:left w:val="single" w:sz="4" w:space="0" w:color="000000"/>
              <w:bottom w:val="nil"/>
              <w:right w:val="single" w:sz="4" w:space="0" w:color="000000"/>
            </w:tcBorders>
          </w:tcPr>
          <w:p w14:paraId="59AC049A" w14:textId="77777777" w:rsidR="00CF06C4" w:rsidRPr="00D5624C" w:rsidRDefault="00CF06C4" w:rsidP="003801E5">
            <w:pPr>
              <w:rPr>
                <w:rFonts w:eastAsia="標楷體"/>
              </w:rPr>
            </w:pPr>
          </w:p>
        </w:tc>
      </w:tr>
      <w:tr w:rsidR="00CF06C4" w:rsidRPr="00D5624C" w14:paraId="0E3FC7A8" w14:textId="77777777" w:rsidTr="003801E5">
        <w:tblPrEx>
          <w:tblCellMar>
            <w:top w:w="9" w:type="dxa"/>
            <w:left w:w="0" w:type="dxa"/>
            <w:bottom w:w="0" w:type="dxa"/>
          </w:tblCellMar>
        </w:tblPrEx>
        <w:trPr>
          <w:gridAfter w:val="1"/>
          <w:wAfter w:w="35" w:type="dxa"/>
          <w:trHeight w:val="1359"/>
        </w:trPr>
        <w:tc>
          <w:tcPr>
            <w:tcW w:w="486" w:type="dxa"/>
            <w:tcBorders>
              <w:left w:val="single" w:sz="4" w:space="0" w:color="000000"/>
              <w:right w:val="single" w:sz="4" w:space="0" w:color="000000"/>
            </w:tcBorders>
          </w:tcPr>
          <w:p w14:paraId="2F4F4EDB"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1090FFAD" w14:textId="77777777" w:rsidR="00CF06C4" w:rsidRPr="00D5624C" w:rsidRDefault="00CF06C4" w:rsidP="003801E5">
            <w:pPr>
              <w:ind w:left="480" w:hanging="480"/>
              <w:rPr>
                <w:rFonts w:eastAsia="標楷體"/>
              </w:rPr>
            </w:pPr>
            <w:r w:rsidRPr="00D5624C">
              <w:rPr>
                <w:rFonts w:eastAsia="標楷體"/>
              </w:rPr>
              <w:t xml:space="preserve">4-3 </w:t>
            </w:r>
            <w:r w:rsidRPr="00D5624C">
              <w:rPr>
                <w:rFonts w:eastAsia="標楷體"/>
              </w:rPr>
              <w:t>即時透過口頭提問互動、小考、作業或實做練習的回饋；或運用結構化學習目標和成效評量表，由學生自我評量、</w:t>
            </w:r>
            <w:proofErr w:type="gramStart"/>
            <w:r w:rsidRPr="00D5624C">
              <w:rPr>
                <w:rFonts w:eastAsia="標楷體"/>
              </w:rPr>
              <w:t>同儕互評</w:t>
            </w:r>
            <w:proofErr w:type="gramEnd"/>
            <w:r w:rsidRPr="00D5624C">
              <w:rPr>
                <w:rFonts w:eastAsia="標楷體"/>
              </w:rPr>
              <w:t>，使學生了解學習情形，但要考慮學生需要進行差異化處理</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5AD5AB4"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7D707A"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550BDEE"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593237C" w14:textId="77777777" w:rsidR="00CF06C4" w:rsidRPr="00D5624C" w:rsidRDefault="00CF06C4" w:rsidP="003801E5">
            <w:pPr>
              <w:rPr>
                <w:rFonts w:eastAsia="標楷體"/>
              </w:rPr>
            </w:pPr>
            <w:r w:rsidRPr="00D5624C">
              <w:rPr>
                <w:rFonts w:eastAsia="標楷體"/>
              </w:rPr>
              <w:t xml:space="preserve"> </w:t>
            </w:r>
          </w:p>
        </w:tc>
        <w:tc>
          <w:tcPr>
            <w:tcW w:w="1798" w:type="dxa"/>
            <w:vMerge/>
            <w:tcBorders>
              <w:top w:val="single" w:sz="4" w:space="0" w:color="000000"/>
              <w:left w:val="single" w:sz="4" w:space="0" w:color="000000"/>
              <w:bottom w:val="nil"/>
              <w:right w:val="single" w:sz="4" w:space="0" w:color="000000"/>
            </w:tcBorders>
          </w:tcPr>
          <w:p w14:paraId="08C52597" w14:textId="77777777" w:rsidR="00CF06C4" w:rsidRPr="00D5624C" w:rsidRDefault="00CF06C4" w:rsidP="003801E5">
            <w:pPr>
              <w:rPr>
                <w:rFonts w:eastAsia="標楷體"/>
              </w:rPr>
            </w:pPr>
          </w:p>
        </w:tc>
      </w:tr>
      <w:tr w:rsidR="00CF06C4" w:rsidRPr="00D5624C" w14:paraId="120B0B06" w14:textId="77777777" w:rsidTr="003801E5">
        <w:tblPrEx>
          <w:tblCellMar>
            <w:top w:w="9" w:type="dxa"/>
            <w:left w:w="0" w:type="dxa"/>
            <w:bottom w:w="0" w:type="dxa"/>
          </w:tblCellMar>
        </w:tblPrEx>
        <w:trPr>
          <w:gridAfter w:val="1"/>
          <w:wAfter w:w="35" w:type="dxa"/>
          <w:trHeight w:val="732"/>
        </w:trPr>
        <w:tc>
          <w:tcPr>
            <w:tcW w:w="486" w:type="dxa"/>
            <w:tcBorders>
              <w:left w:val="single" w:sz="4" w:space="0" w:color="000000"/>
              <w:right w:val="single" w:sz="4" w:space="0" w:color="000000"/>
            </w:tcBorders>
          </w:tcPr>
          <w:p w14:paraId="3FDB3B8B"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58881039" w14:textId="77777777" w:rsidR="00CF06C4" w:rsidRPr="00D5624C" w:rsidRDefault="00CF06C4" w:rsidP="003801E5">
            <w:pPr>
              <w:ind w:left="480" w:hanging="480"/>
              <w:rPr>
                <w:rFonts w:eastAsia="標楷體"/>
              </w:rPr>
            </w:pPr>
            <w:r w:rsidRPr="00D5624C">
              <w:rPr>
                <w:rFonts w:eastAsia="標楷體"/>
              </w:rPr>
              <w:t xml:space="preserve">4-4 </w:t>
            </w:r>
            <w:r w:rsidRPr="00D5624C">
              <w:rPr>
                <w:rFonts w:eastAsia="標楷體"/>
              </w:rPr>
              <w:t>學習過程，學生可透過自評或教師回饋，看到</w:t>
            </w:r>
            <w:r w:rsidRPr="00D5624C">
              <w:rPr>
                <w:rFonts w:eastAsia="標楷體"/>
              </w:rPr>
              <w:t xml:space="preserve">     </w:t>
            </w:r>
            <w:r w:rsidRPr="00D5624C">
              <w:rPr>
                <w:rFonts w:eastAsia="標楷體"/>
              </w:rPr>
              <w:t>自己的進步和</w:t>
            </w:r>
            <w:proofErr w:type="gramStart"/>
            <w:r w:rsidRPr="00D5624C">
              <w:rPr>
                <w:rFonts w:eastAsia="標楷體"/>
              </w:rPr>
              <w:t>可</w:t>
            </w:r>
            <w:proofErr w:type="gramEnd"/>
            <w:r w:rsidRPr="00D5624C">
              <w:rPr>
                <w:rFonts w:eastAsia="標楷體"/>
              </w:rPr>
              <w:t>再進步的部份</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6E3348B"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563B089"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C782AF2"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9146214" w14:textId="77777777" w:rsidR="00CF06C4" w:rsidRPr="00D5624C" w:rsidRDefault="00CF06C4" w:rsidP="003801E5">
            <w:pPr>
              <w:rPr>
                <w:rFonts w:eastAsia="標楷體"/>
              </w:rPr>
            </w:pPr>
            <w:r w:rsidRPr="00D5624C">
              <w:rPr>
                <w:rFonts w:eastAsia="標楷體"/>
              </w:rPr>
              <w:t xml:space="preserve"> </w:t>
            </w:r>
          </w:p>
        </w:tc>
        <w:tc>
          <w:tcPr>
            <w:tcW w:w="1798" w:type="dxa"/>
            <w:vMerge w:val="restart"/>
            <w:tcBorders>
              <w:top w:val="nil"/>
              <w:left w:val="single" w:sz="4" w:space="0" w:color="000000"/>
              <w:bottom w:val="nil"/>
              <w:right w:val="single" w:sz="4" w:space="0" w:color="000000"/>
            </w:tcBorders>
          </w:tcPr>
          <w:p w14:paraId="6E035CC6" w14:textId="77777777" w:rsidR="00CF06C4" w:rsidRPr="00D5624C" w:rsidRDefault="00CF06C4" w:rsidP="003801E5">
            <w:pPr>
              <w:rPr>
                <w:rFonts w:eastAsia="標楷體"/>
              </w:rPr>
            </w:pPr>
          </w:p>
        </w:tc>
      </w:tr>
      <w:tr w:rsidR="00CF06C4" w:rsidRPr="00D5624C" w14:paraId="0453628F" w14:textId="77777777" w:rsidTr="003801E5">
        <w:tblPrEx>
          <w:tblCellMar>
            <w:top w:w="9" w:type="dxa"/>
            <w:left w:w="0" w:type="dxa"/>
            <w:bottom w:w="0" w:type="dxa"/>
          </w:tblCellMar>
        </w:tblPrEx>
        <w:trPr>
          <w:gridAfter w:val="1"/>
          <w:wAfter w:w="35" w:type="dxa"/>
          <w:trHeight w:val="996"/>
        </w:trPr>
        <w:tc>
          <w:tcPr>
            <w:tcW w:w="486" w:type="dxa"/>
            <w:tcBorders>
              <w:left w:val="single" w:sz="4" w:space="0" w:color="000000"/>
              <w:bottom w:val="nil"/>
              <w:right w:val="single" w:sz="4" w:space="0" w:color="000000"/>
            </w:tcBorders>
          </w:tcPr>
          <w:p w14:paraId="4CB298A8"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12" w:space="0" w:color="auto"/>
              <w:right w:val="single" w:sz="4" w:space="0" w:color="000000"/>
            </w:tcBorders>
          </w:tcPr>
          <w:p w14:paraId="7A9736B3" w14:textId="77777777" w:rsidR="00CF06C4" w:rsidRPr="00D5624C" w:rsidRDefault="00CF06C4" w:rsidP="003801E5">
            <w:pPr>
              <w:ind w:left="480" w:hanging="480"/>
              <w:rPr>
                <w:rFonts w:eastAsia="標楷體"/>
              </w:rPr>
            </w:pPr>
            <w:r w:rsidRPr="00D5624C">
              <w:rPr>
                <w:rFonts w:eastAsia="標楷體"/>
              </w:rPr>
              <w:t xml:space="preserve">4-5 </w:t>
            </w:r>
            <w:r w:rsidRPr="00D5624C">
              <w:rPr>
                <w:rFonts w:eastAsia="標楷體"/>
              </w:rPr>
              <w:t>在學生學習報告或論文寫作時，教師可以先提供範例段落和撰寫指引</w:t>
            </w:r>
            <w:proofErr w:type="gramStart"/>
            <w:r w:rsidRPr="00D5624C">
              <w:rPr>
                <w:rFonts w:eastAsia="標楷體"/>
              </w:rPr>
              <w:t>自評表</w:t>
            </w:r>
            <w:proofErr w:type="gramEnd"/>
            <w:r w:rsidRPr="00D5624C">
              <w:rPr>
                <w:rFonts w:eastAsia="標楷體"/>
              </w:rPr>
              <w:t>，引導學生據以撰寫，並以</w:t>
            </w:r>
            <w:proofErr w:type="gramStart"/>
            <w:r w:rsidRPr="00D5624C">
              <w:rPr>
                <w:rFonts w:eastAsia="標楷體"/>
              </w:rPr>
              <w:t>自評表自我</w:t>
            </w:r>
            <w:proofErr w:type="gramEnd"/>
            <w:r w:rsidRPr="00D5624C">
              <w:rPr>
                <w:rFonts w:eastAsia="標楷體"/>
              </w:rPr>
              <w:t>評量和改進</w:t>
            </w:r>
            <w:r w:rsidRPr="00D5624C">
              <w:rPr>
                <w:rFonts w:eastAsia="標楷體"/>
              </w:rPr>
              <w:t xml:space="preserve"> </w:t>
            </w:r>
          </w:p>
        </w:tc>
        <w:tc>
          <w:tcPr>
            <w:tcW w:w="706" w:type="dxa"/>
            <w:tcBorders>
              <w:top w:val="single" w:sz="4" w:space="0" w:color="000000"/>
              <w:left w:val="single" w:sz="4" w:space="0" w:color="000000"/>
              <w:bottom w:val="single" w:sz="12" w:space="0" w:color="auto"/>
              <w:right w:val="single" w:sz="4" w:space="0" w:color="000000"/>
            </w:tcBorders>
          </w:tcPr>
          <w:p w14:paraId="161A70C8"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0F6576F6"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429167BA"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5F45126D" w14:textId="77777777" w:rsidR="00CF06C4" w:rsidRPr="00D5624C" w:rsidRDefault="00CF06C4" w:rsidP="003801E5">
            <w:pPr>
              <w:rPr>
                <w:rFonts w:eastAsia="標楷體"/>
              </w:rPr>
            </w:pPr>
            <w:r w:rsidRPr="00D5624C">
              <w:rPr>
                <w:rFonts w:eastAsia="標楷體"/>
              </w:rPr>
              <w:t xml:space="preserve"> </w:t>
            </w:r>
          </w:p>
        </w:tc>
        <w:tc>
          <w:tcPr>
            <w:tcW w:w="1798" w:type="dxa"/>
            <w:vMerge/>
            <w:tcBorders>
              <w:top w:val="nil"/>
              <w:left w:val="single" w:sz="4" w:space="0" w:color="000000"/>
              <w:bottom w:val="single" w:sz="4" w:space="0" w:color="000000"/>
              <w:right w:val="single" w:sz="4" w:space="0" w:color="000000"/>
            </w:tcBorders>
          </w:tcPr>
          <w:p w14:paraId="77E0C0DA" w14:textId="77777777" w:rsidR="00CF06C4" w:rsidRPr="00D5624C" w:rsidRDefault="00CF06C4" w:rsidP="003801E5">
            <w:pPr>
              <w:rPr>
                <w:rFonts w:eastAsia="標楷體"/>
              </w:rPr>
            </w:pPr>
          </w:p>
        </w:tc>
      </w:tr>
      <w:tr w:rsidR="00CF06C4" w:rsidRPr="00D5624C" w14:paraId="29D930C4" w14:textId="77777777" w:rsidTr="003801E5">
        <w:tblPrEx>
          <w:tblCellMar>
            <w:top w:w="9" w:type="dxa"/>
            <w:left w:w="0" w:type="dxa"/>
            <w:bottom w:w="0" w:type="dxa"/>
          </w:tblCellMar>
        </w:tblPrEx>
        <w:trPr>
          <w:gridAfter w:val="1"/>
          <w:wAfter w:w="35" w:type="dxa"/>
          <w:trHeight w:val="446"/>
        </w:trPr>
        <w:tc>
          <w:tcPr>
            <w:tcW w:w="486" w:type="dxa"/>
            <w:vMerge w:val="restart"/>
            <w:tcBorders>
              <w:top w:val="nil"/>
              <w:left w:val="single" w:sz="4" w:space="0" w:color="000000"/>
              <w:right w:val="single" w:sz="4" w:space="0" w:color="000000"/>
            </w:tcBorders>
          </w:tcPr>
          <w:p w14:paraId="0DF8C911" w14:textId="77777777" w:rsidR="00CF06C4" w:rsidRPr="00D5624C" w:rsidRDefault="00CF06C4" w:rsidP="003801E5">
            <w:pPr>
              <w:spacing w:after="419"/>
              <w:ind w:left="5"/>
              <w:rPr>
                <w:rFonts w:eastAsia="標楷體"/>
              </w:rPr>
            </w:pPr>
            <w:r w:rsidRPr="00D5624C">
              <w:rPr>
                <w:rFonts w:eastAsia="標楷體"/>
                <w:sz w:val="2"/>
              </w:rPr>
              <w:t xml:space="preserve"> </w:t>
            </w:r>
          </w:p>
          <w:p w14:paraId="1C463EBC" w14:textId="77777777" w:rsidR="00CF06C4" w:rsidRPr="00D5624C" w:rsidRDefault="00CF06C4" w:rsidP="003801E5">
            <w:pPr>
              <w:spacing w:after="417"/>
              <w:ind w:left="5"/>
              <w:rPr>
                <w:rFonts w:eastAsia="標楷體"/>
              </w:rPr>
            </w:pPr>
            <w:r w:rsidRPr="00D5624C">
              <w:rPr>
                <w:rFonts w:eastAsia="標楷體"/>
                <w:sz w:val="2"/>
              </w:rPr>
              <w:t xml:space="preserve"> </w:t>
            </w:r>
          </w:p>
          <w:p w14:paraId="4DE1768E" w14:textId="77777777" w:rsidR="00CF06C4" w:rsidRPr="00D5624C" w:rsidRDefault="00CF06C4" w:rsidP="003801E5">
            <w:pPr>
              <w:spacing w:after="420"/>
              <w:ind w:left="5"/>
              <w:rPr>
                <w:rFonts w:eastAsia="標楷體"/>
              </w:rPr>
            </w:pPr>
            <w:r w:rsidRPr="00D5624C">
              <w:rPr>
                <w:rFonts w:eastAsia="標楷體"/>
                <w:sz w:val="2"/>
              </w:rPr>
              <w:t xml:space="preserve"> </w:t>
            </w:r>
          </w:p>
          <w:p w14:paraId="5D8E11A2" w14:textId="77777777" w:rsidR="00CF06C4" w:rsidRPr="00D5624C" w:rsidRDefault="00CF06C4" w:rsidP="003801E5">
            <w:pPr>
              <w:spacing w:after="655"/>
              <w:ind w:left="5"/>
              <w:rPr>
                <w:rFonts w:eastAsia="標楷體"/>
              </w:rPr>
            </w:pPr>
            <w:r w:rsidRPr="00D5624C">
              <w:rPr>
                <w:rFonts w:eastAsia="標楷體"/>
                <w:sz w:val="2"/>
              </w:rPr>
              <w:t xml:space="preserve"> </w:t>
            </w:r>
          </w:p>
          <w:p w14:paraId="2E474AD8" w14:textId="77777777" w:rsidR="00CF06C4" w:rsidRPr="00D5624C" w:rsidRDefault="00CF06C4" w:rsidP="003801E5">
            <w:pPr>
              <w:ind w:left="5"/>
              <w:rPr>
                <w:rFonts w:eastAsia="標楷體"/>
              </w:rPr>
            </w:pPr>
            <w:r w:rsidRPr="00D5624C">
              <w:rPr>
                <w:rFonts w:eastAsia="標楷體"/>
                <w:sz w:val="2"/>
              </w:rPr>
              <w:t xml:space="preserve"> </w:t>
            </w:r>
          </w:p>
          <w:p w14:paraId="000F15E4" w14:textId="77777777" w:rsidR="00CF06C4" w:rsidRPr="00D5624C" w:rsidRDefault="00CF06C4" w:rsidP="003801E5">
            <w:pPr>
              <w:spacing w:after="393"/>
              <w:ind w:left="5"/>
              <w:rPr>
                <w:rFonts w:eastAsia="標楷體"/>
              </w:rPr>
            </w:pPr>
            <w:r w:rsidRPr="00D5624C">
              <w:rPr>
                <w:rFonts w:eastAsia="標楷體"/>
                <w:sz w:val="2"/>
              </w:rPr>
              <w:t xml:space="preserve"> </w:t>
            </w:r>
          </w:p>
          <w:p w14:paraId="5DC78200" w14:textId="77777777" w:rsidR="00CF06C4" w:rsidRPr="00D5624C" w:rsidRDefault="00CF06C4" w:rsidP="003801E5">
            <w:pPr>
              <w:spacing w:after="417"/>
              <w:ind w:left="5"/>
              <w:rPr>
                <w:rFonts w:eastAsia="標楷體"/>
              </w:rPr>
            </w:pPr>
          </w:p>
        </w:tc>
        <w:tc>
          <w:tcPr>
            <w:tcW w:w="8171" w:type="dxa"/>
            <w:gridSpan w:val="7"/>
            <w:tcBorders>
              <w:top w:val="single" w:sz="12" w:space="0" w:color="auto"/>
              <w:left w:val="single" w:sz="4" w:space="0" w:color="000000"/>
              <w:bottom w:val="single" w:sz="4" w:space="0" w:color="000000"/>
              <w:right w:val="single" w:sz="4" w:space="0" w:color="000000"/>
            </w:tcBorders>
            <w:vAlign w:val="center"/>
          </w:tcPr>
          <w:p w14:paraId="49D3205A" w14:textId="77777777" w:rsidR="00CF06C4" w:rsidRPr="00D5624C" w:rsidRDefault="00CF06C4" w:rsidP="003801E5">
            <w:pPr>
              <w:ind w:left="5"/>
              <w:rPr>
                <w:rFonts w:eastAsia="標楷體"/>
              </w:rPr>
            </w:pPr>
            <w:r w:rsidRPr="00D5624C">
              <w:rPr>
                <w:rFonts w:eastAsia="標楷體"/>
              </w:rPr>
              <w:t>5.</w:t>
            </w:r>
            <w:r w:rsidRPr="00D5624C">
              <w:rPr>
                <w:rFonts w:eastAsia="標楷體"/>
                <w:b/>
              </w:rPr>
              <w:t xml:space="preserve"> </w:t>
            </w:r>
            <w:r w:rsidRPr="00D5624C">
              <w:rPr>
                <w:rFonts w:eastAsia="標楷體"/>
              </w:rPr>
              <w:t>口語與非語言溝通</w:t>
            </w:r>
            <w:r w:rsidRPr="00D5624C">
              <w:rPr>
                <w:rFonts w:eastAsia="標楷體"/>
              </w:rPr>
              <w:t xml:space="preserve"> </w:t>
            </w:r>
          </w:p>
        </w:tc>
        <w:tc>
          <w:tcPr>
            <w:tcW w:w="1798" w:type="dxa"/>
            <w:vMerge w:val="restart"/>
            <w:tcBorders>
              <w:top w:val="single" w:sz="12" w:space="0" w:color="auto"/>
              <w:left w:val="single" w:sz="4" w:space="0" w:color="000000"/>
              <w:right w:val="single" w:sz="4" w:space="0" w:color="000000"/>
            </w:tcBorders>
          </w:tcPr>
          <w:p w14:paraId="438D08D1" w14:textId="77777777" w:rsidR="00CF06C4" w:rsidRPr="00D5624C" w:rsidRDefault="00CF06C4" w:rsidP="003801E5">
            <w:pPr>
              <w:spacing w:after="419"/>
              <w:ind w:left="5"/>
              <w:rPr>
                <w:rFonts w:eastAsia="標楷體"/>
              </w:rPr>
            </w:pPr>
            <w:r w:rsidRPr="00D5624C">
              <w:rPr>
                <w:rFonts w:eastAsia="標楷體"/>
                <w:sz w:val="2"/>
              </w:rPr>
              <w:t xml:space="preserve"> </w:t>
            </w:r>
          </w:p>
          <w:p w14:paraId="149817E4" w14:textId="77777777" w:rsidR="00CF06C4" w:rsidRPr="00D5624C" w:rsidRDefault="00CF06C4" w:rsidP="003801E5">
            <w:pPr>
              <w:spacing w:after="417"/>
              <w:rPr>
                <w:rFonts w:eastAsia="標楷體"/>
              </w:rPr>
            </w:pPr>
          </w:p>
        </w:tc>
      </w:tr>
      <w:tr w:rsidR="00CF06C4" w:rsidRPr="00D5624C" w14:paraId="0CC14988" w14:textId="77777777" w:rsidTr="003801E5">
        <w:tblPrEx>
          <w:tblCellMar>
            <w:top w:w="9" w:type="dxa"/>
            <w:left w:w="0" w:type="dxa"/>
            <w:bottom w:w="0" w:type="dxa"/>
          </w:tblCellMar>
        </w:tblPrEx>
        <w:trPr>
          <w:gridAfter w:val="1"/>
          <w:wAfter w:w="35" w:type="dxa"/>
          <w:trHeight w:val="444"/>
        </w:trPr>
        <w:tc>
          <w:tcPr>
            <w:tcW w:w="486" w:type="dxa"/>
            <w:vMerge/>
            <w:tcBorders>
              <w:left w:val="single" w:sz="4" w:space="0" w:color="000000"/>
              <w:right w:val="single" w:sz="4" w:space="0" w:color="000000"/>
            </w:tcBorders>
          </w:tcPr>
          <w:p w14:paraId="0C3085C1"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3C87F995" w14:textId="77777777" w:rsidR="00CF06C4" w:rsidRPr="00D5624C" w:rsidRDefault="00CF06C4" w:rsidP="003801E5">
            <w:pPr>
              <w:ind w:left="5"/>
              <w:rPr>
                <w:rFonts w:eastAsia="標楷體"/>
              </w:rPr>
            </w:pPr>
            <w:r w:rsidRPr="00D5624C">
              <w:rPr>
                <w:rFonts w:eastAsia="標楷體"/>
              </w:rPr>
              <w:t xml:space="preserve">5-1 </w:t>
            </w:r>
            <w:r w:rsidRPr="00D5624C">
              <w:rPr>
                <w:rFonts w:eastAsia="標楷體"/>
              </w:rPr>
              <w:t>目光環視全班學生</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77E9302"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DDA914F"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5057EE2"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EE16F41" w14:textId="77777777" w:rsidR="00CF06C4" w:rsidRPr="00D5624C" w:rsidRDefault="00CF06C4" w:rsidP="003801E5">
            <w:pPr>
              <w:ind w:left="5"/>
              <w:rPr>
                <w:rFonts w:eastAsia="標楷體"/>
              </w:rPr>
            </w:pPr>
            <w:r w:rsidRPr="00D5624C">
              <w:rPr>
                <w:rFonts w:eastAsia="標楷體"/>
              </w:rPr>
              <w:t xml:space="preserve"> </w:t>
            </w:r>
          </w:p>
        </w:tc>
        <w:tc>
          <w:tcPr>
            <w:tcW w:w="1798" w:type="dxa"/>
            <w:vMerge/>
            <w:tcBorders>
              <w:left w:val="single" w:sz="4" w:space="0" w:color="000000"/>
              <w:right w:val="single" w:sz="4" w:space="0" w:color="000000"/>
            </w:tcBorders>
          </w:tcPr>
          <w:p w14:paraId="0975F193" w14:textId="77777777" w:rsidR="00CF06C4" w:rsidRPr="00D5624C" w:rsidRDefault="00CF06C4" w:rsidP="003801E5">
            <w:pPr>
              <w:rPr>
                <w:rFonts w:eastAsia="標楷體"/>
              </w:rPr>
            </w:pPr>
          </w:p>
        </w:tc>
      </w:tr>
      <w:tr w:rsidR="00CF06C4" w:rsidRPr="00D5624C" w14:paraId="24D9D364" w14:textId="77777777" w:rsidTr="003801E5">
        <w:tblPrEx>
          <w:tblCellMar>
            <w:top w:w="9" w:type="dxa"/>
            <w:left w:w="0" w:type="dxa"/>
            <w:bottom w:w="0" w:type="dxa"/>
          </w:tblCellMar>
        </w:tblPrEx>
        <w:trPr>
          <w:gridAfter w:val="1"/>
          <w:wAfter w:w="35" w:type="dxa"/>
          <w:trHeight w:val="447"/>
        </w:trPr>
        <w:tc>
          <w:tcPr>
            <w:tcW w:w="486" w:type="dxa"/>
            <w:vMerge/>
            <w:tcBorders>
              <w:left w:val="single" w:sz="4" w:space="0" w:color="000000"/>
              <w:right w:val="single" w:sz="4" w:space="0" w:color="000000"/>
            </w:tcBorders>
          </w:tcPr>
          <w:p w14:paraId="6E2E9190"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0B933322" w14:textId="77777777" w:rsidR="00CF06C4" w:rsidRPr="00D5624C" w:rsidRDefault="00CF06C4" w:rsidP="003801E5">
            <w:pPr>
              <w:ind w:left="5"/>
              <w:rPr>
                <w:rFonts w:eastAsia="標楷體"/>
              </w:rPr>
            </w:pPr>
            <w:r w:rsidRPr="00D5624C">
              <w:rPr>
                <w:rFonts w:eastAsia="標楷體"/>
              </w:rPr>
              <w:t xml:space="preserve">5-2 </w:t>
            </w:r>
            <w:r w:rsidRPr="00D5624C">
              <w:rPr>
                <w:rFonts w:eastAsia="標楷體"/>
              </w:rPr>
              <w:t>仔細聆聽學生的意見與問題</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91D4F88"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480E660"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012E623"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013B0D2" w14:textId="77777777" w:rsidR="00CF06C4" w:rsidRPr="00D5624C" w:rsidRDefault="00CF06C4" w:rsidP="003801E5">
            <w:pPr>
              <w:ind w:left="5"/>
              <w:rPr>
                <w:rFonts w:eastAsia="標楷體"/>
              </w:rPr>
            </w:pPr>
            <w:r w:rsidRPr="00D5624C">
              <w:rPr>
                <w:rFonts w:eastAsia="標楷體"/>
              </w:rPr>
              <w:t xml:space="preserve"> </w:t>
            </w:r>
          </w:p>
        </w:tc>
        <w:tc>
          <w:tcPr>
            <w:tcW w:w="1798" w:type="dxa"/>
            <w:vMerge/>
            <w:tcBorders>
              <w:left w:val="single" w:sz="4" w:space="0" w:color="000000"/>
              <w:right w:val="single" w:sz="4" w:space="0" w:color="000000"/>
            </w:tcBorders>
          </w:tcPr>
          <w:p w14:paraId="7E733589" w14:textId="77777777" w:rsidR="00CF06C4" w:rsidRPr="00D5624C" w:rsidRDefault="00CF06C4" w:rsidP="003801E5">
            <w:pPr>
              <w:rPr>
                <w:rFonts w:eastAsia="標楷體"/>
              </w:rPr>
            </w:pPr>
          </w:p>
        </w:tc>
      </w:tr>
      <w:tr w:rsidR="00CF06C4" w:rsidRPr="00D5624C" w14:paraId="32B560D8" w14:textId="77777777" w:rsidTr="003801E5">
        <w:tblPrEx>
          <w:tblCellMar>
            <w:top w:w="9" w:type="dxa"/>
            <w:left w:w="0" w:type="dxa"/>
            <w:bottom w:w="0" w:type="dxa"/>
          </w:tblCellMar>
        </w:tblPrEx>
        <w:trPr>
          <w:gridAfter w:val="1"/>
          <w:wAfter w:w="35" w:type="dxa"/>
          <w:trHeight w:val="682"/>
        </w:trPr>
        <w:tc>
          <w:tcPr>
            <w:tcW w:w="486" w:type="dxa"/>
            <w:vMerge/>
            <w:tcBorders>
              <w:left w:val="single" w:sz="4" w:space="0" w:color="000000"/>
              <w:right w:val="single" w:sz="4" w:space="0" w:color="000000"/>
            </w:tcBorders>
          </w:tcPr>
          <w:p w14:paraId="538F584D"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3D3B6BEC" w14:textId="77777777" w:rsidR="00CF06C4" w:rsidRPr="00D5624C" w:rsidRDefault="00CF06C4" w:rsidP="003801E5">
            <w:pPr>
              <w:ind w:left="5"/>
              <w:rPr>
                <w:rFonts w:eastAsia="標楷體"/>
              </w:rPr>
            </w:pPr>
            <w:r w:rsidRPr="00D5624C">
              <w:rPr>
                <w:rFonts w:eastAsia="標楷體"/>
              </w:rPr>
              <w:t xml:space="preserve">5-3 </w:t>
            </w:r>
            <w:r w:rsidRPr="00D5624C">
              <w:rPr>
                <w:rFonts w:eastAsia="標楷體"/>
              </w:rPr>
              <w:t>能查覺學生困惑、厭煩及好奇的反應，並及時</w:t>
            </w:r>
            <w:r w:rsidRPr="00D5624C">
              <w:rPr>
                <w:rFonts w:eastAsia="標楷體"/>
              </w:rPr>
              <w:t xml:space="preserve">     </w:t>
            </w:r>
            <w:r w:rsidRPr="00D5624C">
              <w:rPr>
                <w:rFonts w:eastAsia="標楷體"/>
              </w:rPr>
              <w:br/>
              <w:t xml:space="preserve">    </w:t>
            </w:r>
            <w:r w:rsidRPr="00D5624C">
              <w:rPr>
                <w:rFonts w:eastAsia="標楷體"/>
              </w:rPr>
              <w:t>回應</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BA8106E"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98B21AD"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997E243"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2CFD3D7" w14:textId="77777777" w:rsidR="00CF06C4" w:rsidRPr="00D5624C" w:rsidRDefault="00CF06C4" w:rsidP="003801E5">
            <w:pPr>
              <w:ind w:left="5"/>
              <w:rPr>
                <w:rFonts w:eastAsia="標楷體"/>
              </w:rPr>
            </w:pPr>
            <w:r w:rsidRPr="00D5624C">
              <w:rPr>
                <w:rFonts w:eastAsia="標楷體"/>
              </w:rPr>
              <w:t xml:space="preserve"> </w:t>
            </w:r>
          </w:p>
        </w:tc>
        <w:tc>
          <w:tcPr>
            <w:tcW w:w="1798" w:type="dxa"/>
            <w:vMerge/>
            <w:tcBorders>
              <w:left w:val="single" w:sz="4" w:space="0" w:color="000000"/>
              <w:right w:val="single" w:sz="4" w:space="0" w:color="000000"/>
            </w:tcBorders>
          </w:tcPr>
          <w:p w14:paraId="29FEE574" w14:textId="77777777" w:rsidR="00CF06C4" w:rsidRPr="00D5624C" w:rsidRDefault="00CF06C4" w:rsidP="003801E5">
            <w:pPr>
              <w:rPr>
                <w:rFonts w:eastAsia="標楷體"/>
              </w:rPr>
            </w:pPr>
          </w:p>
        </w:tc>
      </w:tr>
      <w:tr w:rsidR="00CF06C4" w:rsidRPr="00D5624C" w14:paraId="7A4137B2" w14:textId="77777777" w:rsidTr="003801E5">
        <w:tblPrEx>
          <w:tblCellMar>
            <w:top w:w="9" w:type="dxa"/>
            <w:left w:w="0" w:type="dxa"/>
            <w:bottom w:w="0" w:type="dxa"/>
          </w:tblCellMar>
        </w:tblPrEx>
        <w:trPr>
          <w:gridAfter w:val="1"/>
          <w:wAfter w:w="35" w:type="dxa"/>
          <w:trHeight w:val="446"/>
        </w:trPr>
        <w:tc>
          <w:tcPr>
            <w:tcW w:w="486" w:type="dxa"/>
            <w:vMerge/>
            <w:tcBorders>
              <w:left w:val="single" w:sz="4" w:space="0" w:color="000000"/>
              <w:right w:val="single" w:sz="4" w:space="0" w:color="000000"/>
            </w:tcBorders>
          </w:tcPr>
          <w:p w14:paraId="7350FFCE"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12" w:space="0" w:color="auto"/>
              <w:right w:val="single" w:sz="4" w:space="0" w:color="000000"/>
            </w:tcBorders>
          </w:tcPr>
          <w:p w14:paraId="05726AAA" w14:textId="77777777" w:rsidR="00CF06C4" w:rsidRPr="00D5624C" w:rsidRDefault="00CF06C4" w:rsidP="003801E5">
            <w:pPr>
              <w:ind w:left="5"/>
              <w:rPr>
                <w:rFonts w:eastAsia="標楷體"/>
              </w:rPr>
            </w:pPr>
            <w:r w:rsidRPr="00D5624C">
              <w:rPr>
                <w:rFonts w:eastAsia="標楷體"/>
              </w:rPr>
              <w:t xml:space="preserve">5-4 </w:t>
            </w:r>
            <w:r w:rsidRPr="00D5624C">
              <w:rPr>
                <w:rFonts w:eastAsia="標楷體"/>
              </w:rPr>
              <w:t>口齒</w:t>
            </w:r>
            <w:proofErr w:type="gramStart"/>
            <w:r w:rsidRPr="00D5624C">
              <w:rPr>
                <w:rFonts w:eastAsia="標楷體"/>
              </w:rPr>
              <w:t>清晰、</w:t>
            </w:r>
            <w:proofErr w:type="gramEnd"/>
            <w:r w:rsidRPr="00D5624C">
              <w:rPr>
                <w:rFonts w:eastAsia="標楷體"/>
              </w:rPr>
              <w:t>音量適中</w:t>
            </w:r>
            <w:r w:rsidRPr="00D5624C">
              <w:rPr>
                <w:rFonts w:eastAsia="標楷體"/>
              </w:rPr>
              <w:t xml:space="preserve"> </w:t>
            </w:r>
          </w:p>
        </w:tc>
        <w:tc>
          <w:tcPr>
            <w:tcW w:w="706" w:type="dxa"/>
            <w:tcBorders>
              <w:top w:val="single" w:sz="4" w:space="0" w:color="000000"/>
              <w:left w:val="single" w:sz="4" w:space="0" w:color="000000"/>
              <w:bottom w:val="single" w:sz="12" w:space="0" w:color="auto"/>
              <w:right w:val="single" w:sz="4" w:space="0" w:color="000000"/>
            </w:tcBorders>
          </w:tcPr>
          <w:p w14:paraId="1172B3BB"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7865DAB5"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7684406C"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auto"/>
              <w:right w:val="single" w:sz="4" w:space="0" w:color="000000"/>
            </w:tcBorders>
          </w:tcPr>
          <w:p w14:paraId="4AA85403" w14:textId="77777777" w:rsidR="00CF06C4" w:rsidRPr="00D5624C" w:rsidRDefault="00CF06C4" w:rsidP="003801E5">
            <w:pPr>
              <w:ind w:left="5"/>
              <w:rPr>
                <w:rFonts w:eastAsia="標楷體"/>
              </w:rPr>
            </w:pPr>
            <w:r w:rsidRPr="00D5624C">
              <w:rPr>
                <w:rFonts w:eastAsia="標楷體"/>
              </w:rPr>
              <w:t xml:space="preserve"> </w:t>
            </w:r>
          </w:p>
        </w:tc>
        <w:tc>
          <w:tcPr>
            <w:tcW w:w="1798" w:type="dxa"/>
            <w:vMerge/>
            <w:tcBorders>
              <w:left w:val="single" w:sz="4" w:space="0" w:color="000000"/>
              <w:bottom w:val="single" w:sz="12" w:space="0" w:color="auto"/>
              <w:right w:val="single" w:sz="4" w:space="0" w:color="000000"/>
            </w:tcBorders>
          </w:tcPr>
          <w:p w14:paraId="36ABDCC5" w14:textId="77777777" w:rsidR="00CF06C4" w:rsidRPr="00D5624C" w:rsidRDefault="00CF06C4" w:rsidP="003801E5">
            <w:pPr>
              <w:rPr>
                <w:rFonts w:eastAsia="標楷體"/>
              </w:rPr>
            </w:pPr>
          </w:p>
        </w:tc>
      </w:tr>
      <w:tr w:rsidR="00CF06C4" w:rsidRPr="00D5624C" w14:paraId="3502DE73" w14:textId="77777777" w:rsidTr="003801E5">
        <w:tblPrEx>
          <w:tblCellMar>
            <w:top w:w="9" w:type="dxa"/>
            <w:left w:w="0" w:type="dxa"/>
            <w:bottom w:w="0" w:type="dxa"/>
          </w:tblCellMar>
        </w:tblPrEx>
        <w:trPr>
          <w:gridAfter w:val="1"/>
          <w:wAfter w:w="35" w:type="dxa"/>
          <w:trHeight w:val="444"/>
        </w:trPr>
        <w:tc>
          <w:tcPr>
            <w:tcW w:w="486" w:type="dxa"/>
            <w:vMerge/>
            <w:tcBorders>
              <w:left w:val="single" w:sz="4" w:space="0" w:color="000000"/>
              <w:right w:val="single" w:sz="4" w:space="0" w:color="000000"/>
            </w:tcBorders>
          </w:tcPr>
          <w:p w14:paraId="3302A878" w14:textId="77777777" w:rsidR="00CF06C4" w:rsidRPr="00D5624C" w:rsidRDefault="00CF06C4" w:rsidP="003801E5">
            <w:pPr>
              <w:rPr>
                <w:rFonts w:eastAsia="標楷體"/>
              </w:rPr>
            </w:pPr>
          </w:p>
        </w:tc>
        <w:tc>
          <w:tcPr>
            <w:tcW w:w="8171" w:type="dxa"/>
            <w:gridSpan w:val="7"/>
            <w:tcBorders>
              <w:top w:val="single" w:sz="12" w:space="0" w:color="auto"/>
              <w:left w:val="single" w:sz="4" w:space="0" w:color="000000"/>
              <w:bottom w:val="single" w:sz="4" w:space="0" w:color="000000"/>
              <w:right w:val="single" w:sz="4" w:space="0" w:color="000000"/>
            </w:tcBorders>
            <w:vAlign w:val="center"/>
          </w:tcPr>
          <w:p w14:paraId="0805C05D" w14:textId="77777777" w:rsidR="00CF06C4" w:rsidRPr="00D5624C" w:rsidRDefault="00CF06C4" w:rsidP="003801E5">
            <w:pPr>
              <w:ind w:left="5"/>
              <w:rPr>
                <w:rFonts w:eastAsia="標楷體"/>
              </w:rPr>
            </w:pPr>
            <w:r w:rsidRPr="00D5624C">
              <w:rPr>
                <w:rFonts w:eastAsia="標楷體"/>
              </w:rPr>
              <w:t>6.</w:t>
            </w:r>
            <w:r w:rsidRPr="00D5624C">
              <w:rPr>
                <w:rFonts w:eastAsia="標楷體"/>
                <w:b/>
              </w:rPr>
              <w:t xml:space="preserve"> </w:t>
            </w:r>
            <w:r w:rsidRPr="00D5624C">
              <w:rPr>
                <w:rFonts w:eastAsia="標楷體"/>
              </w:rPr>
              <w:t>教學媒體與科技的使用</w:t>
            </w:r>
            <w:r w:rsidRPr="00D5624C">
              <w:rPr>
                <w:rFonts w:eastAsia="標楷體"/>
              </w:rPr>
              <w:t xml:space="preserve"> </w:t>
            </w:r>
          </w:p>
        </w:tc>
        <w:tc>
          <w:tcPr>
            <w:tcW w:w="1798" w:type="dxa"/>
            <w:vMerge w:val="restart"/>
            <w:tcBorders>
              <w:top w:val="single" w:sz="12" w:space="0" w:color="auto"/>
              <w:left w:val="single" w:sz="4" w:space="0" w:color="000000"/>
              <w:right w:val="single" w:sz="4" w:space="0" w:color="000000"/>
            </w:tcBorders>
          </w:tcPr>
          <w:p w14:paraId="5FB16F2C" w14:textId="77777777" w:rsidR="00CF06C4" w:rsidRPr="00D5624C" w:rsidRDefault="00CF06C4" w:rsidP="003801E5">
            <w:pPr>
              <w:rPr>
                <w:rFonts w:eastAsia="標楷體"/>
              </w:rPr>
            </w:pPr>
          </w:p>
        </w:tc>
      </w:tr>
      <w:tr w:rsidR="00CF06C4" w:rsidRPr="00D5624C" w14:paraId="21509422" w14:textId="77777777" w:rsidTr="003801E5">
        <w:tblPrEx>
          <w:tblCellMar>
            <w:top w:w="9" w:type="dxa"/>
            <w:left w:w="0" w:type="dxa"/>
            <w:bottom w:w="0" w:type="dxa"/>
          </w:tblCellMar>
        </w:tblPrEx>
        <w:trPr>
          <w:gridAfter w:val="1"/>
          <w:wAfter w:w="35" w:type="dxa"/>
          <w:trHeight w:val="619"/>
        </w:trPr>
        <w:tc>
          <w:tcPr>
            <w:tcW w:w="486" w:type="dxa"/>
            <w:vMerge/>
            <w:tcBorders>
              <w:left w:val="single" w:sz="4" w:space="0" w:color="000000"/>
              <w:right w:val="single" w:sz="4" w:space="0" w:color="000000"/>
            </w:tcBorders>
          </w:tcPr>
          <w:p w14:paraId="4A1CB818"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vAlign w:val="center"/>
          </w:tcPr>
          <w:p w14:paraId="4ACF5426" w14:textId="77777777" w:rsidR="00CF06C4" w:rsidRPr="00D5624C" w:rsidRDefault="00CF06C4" w:rsidP="003801E5">
            <w:pPr>
              <w:ind w:left="5"/>
              <w:rPr>
                <w:rFonts w:eastAsia="標楷體"/>
              </w:rPr>
            </w:pPr>
            <w:r w:rsidRPr="00D5624C">
              <w:rPr>
                <w:rFonts w:eastAsia="標楷體"/>
              </w:rPr>
              <w:t xml:space="preserve">6-1 </w:t>
            </w:r>
            <w:r w:rsidRPr="00D5624C">
              <w:rPr>
                <w:rFonts w:eastAsia="標楷體"/>
              </w:rPr>
              <w:t>簡報的文字和內容清楚且生動</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EDC1112"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B879C28"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C7E825A"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C5B65AC" w14:textId="77777777" w:rsidR="00CF06C4" w:rsidRPr="00D5624C" w:rsidRDefault="00CF06C4" w:rsidP="003801E5">
            <w:pPr>
              <w:ind w:left="5"/>
              <w:rPr>
                <w:rFonts w:eastAsia="標楷體"/>
              </w:rPr>
            </w:pPr>
            <w:r w:rsidRPr="00D5624C">
              <w:rPr>
                <w:rFonts w:eastAsia="標楷體"/>
              </w:rPr>
              <w:t xml:space="preserve"> </w:t>
            </w:r>
          </w:p>
        </w:tc>
        <w:tc>
          <w:tcPr>
            <w:tcW w:w="1798" w:type="dxa"/>
            <w:vMerge/>
            <w:tcBorders>
              <w:left w:val="single" w:sz="4" w:space="0" w:color="000000"/>
              <w:right w:val="single" w:sz="4" w:space="0" w:color="000000"/>
            </w:tcBorders>
          </w:tcPr>
          <w:p w14:paraId="0958736B" w14:textId="77777777" w:rsidR="00CF06C4" w:rsidRPr="00D5624C" w:rsidRDefault="00CF06C4" w:rsidP="003801E5">
            <w:pPr>
              <w:rPr>
                <w:rFonts w:eastAsia="標楷體"/>
              </w:rPr>
            </w:pPr>
          </w:p>
        </w:tc>
      </w:tr>
      <w:tr w:rsidR="00CF06C4" w:rsidRPr="00D5624C" w14:paraId="1FE9DA08" w14:textId="77777777" w:rsidTr="003801E5">
        <w:tblPrEx>
          <w:tblCellMar>
            <w:top w:w="9" w:type="dxa"/>
            <w:left w:w="0" w:type="dxa"/>
            <w:bottom w:w="0" w:type="dxa"/>
          </w:tblCellMar>
        </w:tblPrEx>
        <w:trPr>
          <w:gridAfter w:val="1"/>
          <w:wAfter w:w="35" w:type="dxa"/>
          <w:trHeight w:val="739"/>
        </w:trPr>
        <w:tc>
          <w:tcPr>
            <w:tcW w:w="486" w:type="dxa"/>
            <w:vMerge/>
            <w:tcBorders>
              <w:left w:val="single" w:sz="4" w:space="0" w:color="000000"/>
              <w:right w:val="single" w:sz="4" w:space="0" w:color="000000"/>
            </w:tcBorders>
          </w:tcPr>
          <w:p w14:paraId="2B4FA209"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29080A43" w14:textId="77777777" w:rsidR="00CF06C4" w:rsidRPr="00D5624C" w:rsidRDefault="00CF06C4" w:rsidP="003801E5">
            <w:pPr>
              <w:ind w:left="485" w:hanging="480"/>
              <w:jc w:val="both"/>
              <w:rPr>
                <w:rFonts w:eastAsia="標楷體"/>
              </w:rPr>
            </w:pPr>
            <w:r w:rsidRPr="00D5624C">
              <w:rPr>
                <w:rFonts w:eastAsia="標楷體"/>
              </w:rPr>
              <w:t xml:space="preserve">6-2 </w:t>
            </w:r>
            <w:r w:rsidRPr="00D5624C">
              <w:rPr>
                <w:rFonts w:eastAsia="標楷體"/>
              </w:rPr>
              <w:t>能依據教學目標選用適切多元教學媒體（</w:t>
            </w:r>
            <w:r w:rsidRPr="00D5624C">
              <w:rPr>
                <w:rFonts w:eastAsia="標楷體"/>
              </w:rPr>
              <w:t>PPT</w:t>
            </w:r>
            <w:r w:rsidRPr="00D5624C">
              <w:rPr>
                <w:rFonts w:eastAsia="標楷體"/>
              </w:rPr>
              <w:t>、影片、圖表、</w:t>
            </w:r>
            <w:r w:rsidRPr="00D5624C">
              <w:rPr>
                <w:rFonts w:eastAsia="標楷體"/>
              </w:rPr>
              <w:t>AR/VR</w:t>
            </w:r>
            <w:r w:rsidRPr="00D5624C">
              <w:rPr>
                <w:rFonts w:eastAsia="標楷體"/>
              </w:rPr>
              <w:t>等），以提升學生學習效果</w:t>
            </w:r>
          </w:p>
        </w:tc>
        <w:tc>
          <w:tcPr>
            <w:tcW w:w="706" w:type="dxa"/>
            <w:tcBorders>
              <w:top w:val="single" w:sz="4" w:space="0" w:color="000000"/>
              <w:left w:val="single" w:sz="4" w:space="0" w:color="000000"/>
              <w:bottom w:val="single" w:sz="4" w:space="0" w:color="000000"/>
              <w:right w:val="single" w:sz="4" w:space="0" w:color="000000"/>
            </w:tcBorders>
          </w:tcPr>
          <w:p w14:paraId="347E81C2" w14:textId="77777777" w:rsidR="00CF06C4" w:rsidRPr="00D5624C" w:rsidRDefault="00CF06C4" w:rsidP="003801E5">
            <w:pPr>
              <w:spacing w:after="52"/>
              <w:ind w:left="-7"/>
              <w:rPr>
                <w:rFonts w:eastAsia="標楷體"/>
              </w:rPr>
            </w:pPr>
            <w:r w:rsidRPr="00D5624C">
              <w:rPr>
                <w:rFonts w:eastAsia="標楷體"/>
              </w:rPr>
              <w:t xml:space="preserve">  </w:t>
            </w:r>
          </w:p>
          <w:p w14:paraId="7444CC03" w14:textId="77777777" w:rsidR="00CF06C4" w:rsidRPr="00D5624C" w:rsidRDefault="00CF06C4" w:rsidP="003801E5">
            <w:pPr>
              <w:ind w:left="-50"/>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E537572"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2CD4EB0"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950793A" w14:textId="77777777" w:rsidR="00CF06C4" w:rsidRPr="00D5624C" w:rsidRDefault="00CF06C4" w:rsidP="003801E5">
            <w:pPr>
              <w:ind w:left="5"/>
              <w:rPr>
                <w:rFonts w:eastAsia="標楷體"/>
              </w:rPr>
            </w:pPr>
            <w:r w:rsidRPr="00D5624C">
              <w:rPr>
                <w:rFonts w:eastAsia="標楷體"/>
              </w:rPr>
              <w:t xml:space="preserve"> </w:t>
            </w:r>
          </w:p>
        </w:tc>
        <w:tc>
          <w:tcPr>
            <w:tcW w:w="1798" w:type="dxa"/>
            <w:vMerge/>
            <w:tcBorders>
              <w:left w:val="single" w:sz="4" w:space="0" w:color="000000"/>
              <w:bottom w:val="nil"/>
              <w:right w:val="single" w:sz="4" w:space="0" w:color="000000"/>
            </w:tcBorders>
          </w:tcPr>
          <w:p w14:paraId="6F475DE4" w14:textId="77777777" w:rsidR="00CF06C4" w:rsidRPr="00D5624C" w:rsidRDefault="00CF06C4" w:rsidP="003801E5">
            <w:pPr>
              <w:rPr>
                <w:rFonts w:eastAsia="標楷體"/>
              </w:rPr>
            </w:pPr>
          </w:p>
        </w:tc>
      </w:tr>
      <w:tr w:rsidR="00CF06C4" w:rsidRPr="00D5624C" w14:paraId="2EF6415A" w14:textId="77777777" w:rsidTr="003801E5">
        <w:tblPrEx>
          <w:tblCellMar>
            <w:top w:w="9" w:type="dxa"/>
            <w:left w:w="0" w:type="dxa"/>
            <w:bottom w:w="0" w:type="dxa"/>
          </w:tblCellMar>
        </w:tblPrEx>
        <w:trPr>
          <w:gridAfter w:val="1"/>
          <w:wAfter w:w="35" w:type="dxa"/>
          <w:trHeight w:val="1472"/>
        </w:trPr>
        <w:tc>
          <w:tcPr>
            <w:tcW w:w="486" w:type="dxa"/>
            <w:vMerge/>
            <w:tcBorders>
              <w:left w:val="single" w:sz="4" w:space="0" w:color="000000"/>
              <w:right w:val="single" w:sz="4" w:space="0" w:color="000000"/>
            </w:tcBorders>
          </w:tcPr>
          <w:p w14:paraId="695E3574"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vAlign w:val="center"/>
          </w:tcPr>
          <w:p w14:paraId="5E358718" w14:textId="77777777" w:rsidR="00CF06C4" w:rsidRPr="00D5624C" w:rsidRDefault="00CF06C4" w:rsidP="003801E5">
            <w:pPr>
              <w:ind w:left="485" w:hanging="480"/>
              <w:rPr>
                <w:rFonts w:eastAsia="標楷體"/>
              </w:rPr>
            </w:pPr>
            <w:r w:rsidRPr="00D5624C">
              <w:rPr>
                <w:rFonts w:eastAsia="標楷體"/>
              </w:rPr>
              <w:t xml:space="preserve">6-3 </w:t>
            </w:r>
            <w:r w:rsidRPr="00D5624C">
              <w:rPr>
                <w:rFonts w:eastAsia="標楷體"/>
              </w:rPr>
              <w:t>運用文字和圖像，增強理解和記憶</w:t>
            </w:r>
            <w:r w:rsidRPr="00D5624C">
              <w:rPr>
                <w:rFonts w:eastAsia="標楷體"/>
              </w:rPr>
              <w:t>;</w:t>
            </w:r>
            <w:r w:rsidRPr="00D5624C">
              <w:rPr>
                <w:rFonts w:eastAsia="標楷體"/>
              </w:rPr>
              <w:t>在講解複雜概念時，適當運用圖示或圖表來輔助文字說明。如，講解生物細胞結構時，配合細胞的示意圖來解釋每</w:t>
            </w:r>
            <w:proofErr w:type="gramStart"/>
            <w:r w:rsidRPr="00D5624C">
              <w:rPr>
                <w:rFonts w:eastAsia="標楷體"/>
              </w:rPr>
              <w:t>個</w:t>
            </w:r>
            <w:proofErr w:type="gramEnd"/>
            <w:r w:rsidRPr="00D5624C">
              <w:rPr>
                <w:rFonts w:eastAsia="標楷體"/>
              </w:rPr>
              <w:t>部分的功能</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68C8965"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87FD431"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AFC0FDF"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2F9E76E" w14:textId="77777777" w:rsidR="00CF06C4" w:rsidRPr="00D5624C" w:rsidRDefault="00CF06C4" w:rsidP="003801E5">
            <w:pPr>
              <w:ind w:left="5"/>
              <w:rPr>
                <w:rFonts w:eastAsia="標楷體"/>
              </w:rPr>
            </w:pPr>
            <w:r w:rsidRPr="00D5624C">
              <w:rPr>
                <w:rFonts w:eastAsia="標楷體"/>
              </w:rPr>
              <w:t xml:space="preserve"> </w:t>
            </w:r>
          </w:p>
        </w:tc>
        <w:tc>
          <w:tcPr>
            <w:tcW w:w="1798" w:type="dxa"/>
            <w:vMerge w:val="restart"/>
            <w:tcBorders>
              <w:top w:val="nil"/>
              <w:left w:val="single" w:sz="4" w:space="0" w:color="000000"/>
              <w:bottom w:val="nil"/>
              <w:right w:val="single" w:sz="4" w:space="0" w:color="000000"/>
            </w:tcBorders>
          </w:tcPr>
          <w:p w14:paraId="383045E5" w14:textId="77777777" w:rsidR="00CF06C4" w:rsidRPr="00D5624C" w:rsidRDefault="00CF06C4" w:rsidP="003801E5">
            <w:pPr>
              <w:rPr>
                <w:rFonts w:eastAsia="標楷體"/>
              </w:rPr>
            </w:pPr>
          </w:p>
        </w:tc>
      </w:tr>
      <w:tr w:rsidR="00CF06C4" w:rsidRPr="00D5624C" w14:paraId="5219011A" w14:textId="77777777" w:rsidTr="003801E5">
        <w:tblPrEx>
          <w:tblCellMar>
            <w:top w:w="9" w:type="dxa"/>
            <w:left w:w="0" w:type="dxa"/>
            <w:bottom w:w="0" w:type="dxa"/>
          </w:tblCellMar>
        </w:tblPrEx>
        <w:trPr>
          <w:gridAfter w:val="1"/>
          <w:wAfter w:w="35" w:type="dxa"/>
          <w:trHeight w:val="758"/>
        </w:trPr>
        <w:tc>
          <w:tcPr>
            <w:tcW w:w="486" w:type="dxa"/>
            <w:vMerge/>
            <w:tcBorders>
              <w:left w:val="single" w:sz="4" w:space="0" w:color="000000"/>
              <w:bottom w:val="single" w:sz="12" w:space="0" w:color="000000"/>
              <w:right w:val="single" w:sz="4" w:space="0" w:color="000000"/>
            </w:tcBorders>
          </w:tcPr>
          <w:p w14:paraId="3835E766"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12" w:space="0" w:color="000000"/>
              <w:right w:val="single" w:sz="4" w:space="0" w:color="000000"/>
            </w:tcBorders>
          </w:tcPr>
          <w:p w14:paraId="06FAF565" w14:textId="77777777" w:rsidR="00CF06C4" w:rsidRPr="00D5624C" w:rsidRDefault="00CF06C4" w:rsidP="003801E5">
            <w:pPr>
              <w:ind w:left="485" w:hanging="480"/>
              <w:rPr>
                <w:rFonts w:eastAsia="標楷體"/>
              </w:rPr>
            </w:pPr>
            <w:r w:rsidRPr="00D5624C">
              <w:rPr>
                <w:rFonts w:eastAsia="標楷體"/>
              </w:rPr>
              <w:t xml:space="preserve">6-4 </w:t>
            </w:r>
            <w:r w:rsidRPr="00D5624C">
              <w:rPr>
                <w:rFonts w:eastAsia="標楷體"/>
              </w:rPr>
              <w:t>鼓勵學生善加利用</w:t>
            </w:r>
            <w:r>
              <w:rPr>
                <w:rFonts w:eastAsia="標楷體"/>
              </w:rPr>
              <w:t>□</w:t>
            </w:r>
            <w:proofErr w:type="spellStart"/>
            <w:r w:rsidRPr="00D5624C">
              <w:rPr>
                <w:rFonts w:eastAsia="標楷體"/>
              </w:rPr>
              <w:t>hatGPT</w:t>
            </w:r>
            <w:proofErr w:type="spellEnd"/>
            <w:r w:rsidRPr="00D5624C">
              <w:rPr>
                <w:rFonts w:eastAsia="標楷體"/>
              </w:rPr>
              <w:t xml:space="preserve"> </w:t>
            </w:r>
            <w:r w:rsidRPr="00D5624C">
              <w:rPr>
                <w:rFonts w:eastAsia="標楷體"/>
              </w:rPr>
              <w:t>當助教</w:t>
            </w:r>
            <w:r w:rsidRPr="00D5624C">
              <w:rPr>
                <w:rFonts w:eastAsia="標楷體"/>
              </w:rPr>
              <w:t xml:space="preserve"> </w:t>
            </w:r>
            <w:r w:rsidRPr="00D5624C">
              <w:rPr>
                <w:rFonts w:eastAsia="標楷體"/>
              </w:rPr>
              <w:t>，解答疑惑、擬定練習題、精緻修改報告的語文等</w:t>
            </w:r>
            <w:r w:rsidRPr="00D5624C">
              <w:rPr>
                <w:rFonts w:eastAsia="標楷體"/>
              </w:rPr>
              <w:t xml:space="preserve"> </w:t>
            </w:r>
          </w:p>
        </w:tc>
        <w:tc>
          <w:tcPr>
            <w:tcW w:w="706" w:type="dxa"/>
            <w:tcBorders>
              <w:top w:val="single" w:sz="4" w:space="0" w:color="000000"/>
              <w:left w:val="single" w:sz="4" w:space="0" w:color="000000"/>
              <w:bottom w:val="single" w:sz="12" w:space="0" w:color="000000"/>
              <w:right w:val="single" w:sz="4" w:space="0" w:color="000000"/>
            </w:tcBorders>
          </w:tcPr>
          <w:p w14:paraId="64A4E627"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000000"/>
              <w:right w:val="single" w:sz="4" w:space="0" w:color="000000"/>
            </w:tcBorders>
          </w:tcPr>
          <w:p w14:paraId="251E446E"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000000"/>
              <w:right w:val="single" w:sz="4" w:space="0" w:color="000000"/>
            </w:tcBorders>
          </w:tcPr>
          <w:p w14:paraId="1533F6C5"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000000"/>
              <w:right w:val="single" w:sz="4" w:space="0" w:color="000000"/>
            </w:tcBorders>
          </w:tcPr>
          <w:p w14:paraId="058EAFFF" w14:textId="77777777" w:rsidR="00CF06C4" w:rsidRPr="00D5624C" w:rsidRDefault="00CF06C4" w:rsidP="003801E5">
            <w:pPr>
              <w:ind w:left="5"/>
              <w:rPr>
                <w:rFonts w:eastAsia="標楷體"/>
              </w:rPr>
            </w:pPr>
            <w:r w:rsidRPr="00D5624C">
              <w:rPr>
                <w:rFonts w:eastAsia="標楷體"/>
              </w:rPr>
              <w:t xml:space="preserve"> </w:t>
            </w:r>
          </w:p>
        </w:tc>
        <w:tc>
          <w:tcPr>
            <w:tcW w:w="1798" w:type="dxa"/>
            <w:vMerge/>
            <w:tcBorders>
              <w:top w:val="nil"/>
              <w:left w:val="single" w:sz="4" w:space="0" w:color="000000"/>
              <w:bottom w:val="single" w:sz="12" w:space="0" w:color="000000"/>
              <w:right w:val="single" w:sz="4" w:space="0" w:color="000000"/>
            </w:tcBorders>
          </w:tcPr>
          <w:p w14:paraId="4E02879A" w14:textId="77777777" w:rsidR="00CF06C4" w:rsidRPr="00D5624C" w:rsidRDefault="00CF06C4" w:rsidP="003801E5">
            <w:pPr>
              <w:rPr>
                <w:rFonts w:eastAsia="標楷體"/>
              </w:rPr>
            </w:pPr>
          </w:p>
        </w:tc>
      </w:tr>
      <w:tr w:rsidR="00CF06C4" w:rsidRPr="00D5624C" w14:paraId="682DABC0" w14:textId="77777777" w:rsidTr="003801E5">
        <w:tblPrEx>
          <w:tblCellMar>
            <w:top w:w="9" w:type="dxa"/>
            <w:left w:w="0" w:type="dxa"/>
            <w:bottom w:w="0" w:type="dxa"/>
          </w:tblCellMar>
        </w:tblPrEx>
        <w:trPr>
          <w:gridAfter w:val="1"/>
          <w:wAfter w:w="35" w:type="dxa"/>
          <w:trHeight w:val="481"/>
        </w:trPr>
        <w:tc>
          <w:tcPr>
            <w:tcW w:w="486" w:type="dxa"/>
            <w:vMerge w:val="restart"/>
            <w:tcBorders>
              <w:top w:val="single" w:sz="12" w:space="0" w:color="000000"/>
              <w:left w:val="single" w:sz="4" w:space="0" w:color="000000"/>
              <w:right w:val="single" w:sz="4" w:space="0" w:color="000000"/>
            </w:tcBorders>
            <w:textDirection w:val="tbRlV"/>
          </w:tcPr>
          <w:p w14:paraId="244C1A57" w14:textId="77777777" w:rsidR="00CF06C4" w:rsidRPr="00D5624C" w:rsidRDefault="00CF06C4" w:rsidP="003801E5">
            <w:pPr>
              <w:rPr>
                <w:rFonts w:eastAsia="標楷體"/>
              </w:rPr>
            </w:pPr>
            <w:r w:rsidRPr="00D5624C">
              <w:rPr>
                <w:rFonts w:eastAsia="標楷體"/>
              </w:rPr>
              <w:t>二、班</w:t>
            </w:r>
            <w:r w:rsidRPr="00D5624C">
              <w:rPr>
                <w:rFonts w:eastAsia="標楷體"/>
              </w:rPr>
              <w:t xml:space="preserve"> </w:t>
            </w:r>
            <w:r w:rsidRPr="00D5624C">
              <w:rPr>
                <w:rFonts w:eastAsia="標楷體"/>
              </w:rPr>
              <w:t>級</w:t>
            </w:r>
            <w:r w:rsidRPr="00D5624C">
              <w:rPr>
                <w:rFonts w:eastAsia="標楷體"/>
              </w:rPr>
              <w:t xml:space="preserve"> </w:t>
            </w:r>
            <w:r w:rsidRPr="00D5624C">
              <w:rPr>
                <w:rFonts w:eastAsia="標楷體"/>
              </w:rPr>
              <w:t>經</w:t>
            </w:r>
            <w:r w:rsidRPr="00D5624C">
              <w:rPr>
                <w:rFonts w:eastAsia="標楷體"/>
              </w:rPr>
              <w:t xml:space="preserve"> </w:t>
            </w:r>
            <w:r w:rsidRPr="00D5624C">
              <w:rPr>
                <w:rFonts w:eastAsia="標楷體"/>
              </w:rPr>
              <w:t>營</w:t>
            </w:r>
            <w:r w:rsidRPr="00D5624C">
              <w:rPr>
                <w:rFonts w:eastAsia="標楷體"/>
              </w:rPr>
              <w:t xml:space="preserve"> </w:t>
            </w:r>
            <w:r w:rsidRPr="00D5624C">
              <w:rPr>
                <w:rFonts w:eastAsia="標楷體"/>
              </w:rPr>
              <w:t>與</w:t>
            </w:r>
            <w:r w:rsidRPr="00D5624C">
              <w:rPr>
                <w:rFonts w:eastAsia="標楷體"/>
              </w:rPr>
              <w:t xml:space="preserve"> </w:t>
            </w:r>
            <w:r w:rsidRPr="00D5624C">
              <w:rPr>
                <w:rFonts w:eastAsia="標楷體"/>
              </w:rPr>
              <w:t>學</w:t>
            </w:r>
            <w:r w:rsidRPr="00D5624C">
              <w:rPr>
                <w:rFonts w:eastAsia="標楷體"/>
              </w:rPr>
              <w:t xml:space="preserve"> </w:t>
            </w:r>
            <w:r w:rsidRPr="00D5624C">
              <w:rPr>
                <w:rFonts w:eastAsia="標楷體"/>
              </w:rPr>
              <w:t>生</w:t>
            </w:r>
            <w:r w:rsidRPr="00D5624C">
              <w:rPr>
                <w:rFonts w:eastAsia="標楷體"/>
              </w:rPr>
              <w:t xml:space="preserve"> </w:t>
            </w:r>
            <w:r w:rsidRPr="00D5624C">
              <w:rPr>
                <w:rFonts w:eastAsia="標楷體"/>
              </w:rPr>
              <w:t>輔</w:t>
            </w:r>
            <w:r w:rsidRPr="00D5624C">
              <w:rPr>
                <w:rFonts w:eastAsia="標楷體"/>
              </w:rPr>
              <w:t xml:space="preserve"> </w:t>
            </w:r>
          </w:p>
        </w:tc>
        <w:tc>
          <w:tcPr>
            <w:tcW w:w="8171" w:type="dxa"/>
            <w:gridSpan w:val="7"/>
            <w:tcBorders>
              <w:top w:val="single" w:sz="12" w:space="0" w:color="000000"/>
              <w:left w:val="single" w:sz="4" w:space="0" w:color="000000"/>
              <w:bottom w:val="single" w:sz="4" w:space="0" w:color="000000"/>
              <w:right w:val="single" w:sz="4" w:space="0" w:color="000000"/>
            </w:tcBorders>
            <w:vAlign w:val="center"/>
          </w:tcPr>
          <w:p w14:paraId="169B318F" w14:textId="77777777" w:rsidR="00CF06C4" w:rsidRPr="00D5624C" w:rsidRDefault="00CF06C4" w:rsidP="003801E5">
            <w:pPr>
              <w:ind w:left="485" w:hanging="480"/>
              <w:jc w:val="both"/>
              <w:rPr>
                <w:rFonts w:eastAsia="標楷體"/>
              </w:rPr>
            </w:pPr>
            <w:r w:rsidRPr="00D5624C">
              <w:rPr>
                <w:rFonts w:eastAsia="標楷體"/>
              </w:rPr>
              <w:t>7.</w:t>
            </w:r>
            <w:r w:rsidRPr="00D5624C">
              <w:rPr>
                <w:rFonts w:eastAsia="標楷體"/>
                <w:b/>
              </w:rPr>
              <w:t xml:space="preserve"> </w:t>
            </w:r>
            <w:r w:rsidRPr="00D5624C">
              <w:rPr>
                <w:rFonts w:eastAsia="標楷體"/>
              </w:rPr>
              <w:t>營造安全友善的學習氛圍</w:t>
            </w:r>
          </w:p>
        </w:tc>
        <w:tc>
          <w:tcPr>
            <w:tcW w:w="1798" w:type="dxa"/>
            <w:tcBorders>
              <w:top w:val="single" w:sz="12" w:space="0" w:color="000000"/>
              <w:left w:val="single" w:sz="4" w:space="0" w:color="000000"/>
              <w:right w:val="single" w:sz="4" w:space="0" w:color="000000"/>
            </w:tcBorders>
          </w:tcPr>
          <w:p w14:paraId="5AC8E608" w14:textId="77777777" w:rsidR="00CF06C4" w:rsidRPr="00D5624C" w:rsidRDefault="00CF06C4" w:rsidP="003801E5">
            <w:pPr>
              <w:rPr>
                <w:rFonts w:eastAsia="標楷體"/>
              </w:rPr>
            </w:pPr>
          </w:p>
        </w:tc>
      </w:tr>
      <w:tr w:rsidR="00CF06C4" w:rsidRPr="00D5624C" w14:paraId="7BA9A30E" w14:textId="77777777" w:rsidTr="003801E5">
        <w:tblPrEx>
          <w:tblCellMar>
            <w:top w:w="9" w:type="dxa"/>
            <w:left w:w="0" w:type="dxa"/>
            <w:bottom w:w="0" w:type="dxa"/>
          </w:tblCellMar>
        </w:tblPrEx>
        <w:trPr>
          <w:gridAfter w:val="1"/>
          <w:wAfter w:w="35" w:type="dxa"/>
          <w:trHeight w:val="581"/>
        </w:trPr>
        <w:tc>
          <w:tcPr>
            <w:tcW w:w="486" w:type="dxa"/>
            <w:vMerge/>
            <w:tcBorders>
              <w:left w:val="single" w:sz="4" w:space="0" w:color="000000"/>
              <w:right w:val="single" w:sz="4" w:space="0" w:color="000000"/>
            </w:tcBorders>
            <w:textDirection w:val="tbRlV"/>
          </w:tcPr>
          <w:p w14:paraId="3B22E5B4"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vAlign w:val="center"/>
          </w:tcPr>
          <w:p w14:paraId="44D2F505" w14:textId="77777777" w:rsidR="00CF06C4" w:rsidRPr="00D5624C" w:rsidRDefault="00CF06C4" w:rsidP="003801E5">
            <w:pPr>
              <w:ind w:left="485" w:hanging="480"/>
              <w:jc w:val="both"/>
              <w:rPr>
                <w:rFonts w:eastAsia="標楷體"/>
              </w:rPr>
            </w:pPr>
            <w:r w:rsidRPr="00D5624C">
              <w:rPr>
                <w:rFonts w:eastAsia="標楷體"/>
              </w:rPr>
              <w:t xml:space="preserve">7-1 </w:t>
            </w:r>
            <w:r w:rsidRPr="00D5624C">
              <w:rPr>
                <w:rFonts w:eastAsia="標楷體"/>
              </w:rPr>
              <w:t>常關心、了解學生的問題，並耐心傾聽與回答</w:t>
            </w:r>
          </w:p>
        </w:tc>
        <w:tc>
          <w:tcPr>
            <w:tcW w:w="706" w:type="dxa"/>
            <w:tcBorders>
              <w:top w:val="single" w:sz="4" w:space="0" w:color="000000"/>
              <w:left w:val="single" w:sz="4" w:space="0" w:color="000000"/>
              <w:bottom w:val="single" w:sz="4" w:space="0" w:color="000000"/>
              <w:right w:val="single" w:sz="4" w:space="0" w:color="000000"/>
            </w:tcBorders>
          </w:tcPr>
          <w:p w14:paraId="6C0E975B" w14:textId="77777777" w:rsidR="00CF06C4" w:rsidRPr="00D5624C" w:rsidRDefault="00CF06C4" w:rsidP="003801E5">
            <w:pPr>
              <w:ind w:left="5"/>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06D17666" w14:textId="77777777" w:rsidR="00CF06C4" w:rsidRPr="00D5624C" w:rsidRDefault="00CF06C4" w:rsidP="003801E5">
            <w:pPr>
              <w:ind w:left="5"/>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2CB7CFBE" w14:textId="77777777" w:rsidR="00CF06C4" w:rsidRPr="00D5624C" w:rsidRDefault="00CF06C4" w:rsidP="003801E5">
            <w:pPr>
              <w:ind w:left="5"/>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22A977B4" w14:textId="77777777" w:rsidR="00CF06C4" w:rsidRPr="00D5624C" w:rsidRDefault="00CF06C4" w:rsidP="003801E5">
            <w:pPr>
              <w:ind w:left="5"/>
              <w:rPr>
                <w:rFonts w:eastAsia="標楷體"/>
              </w:rPr>
            </w:pPr>
          </w:p>
        </w:tc>
        <w:tc>
          <w:tcPr>
            <w:tcW w:w="1798" w:type="dxa"/>
            <w:tcBorders>
              <w:left w:val="single" w:sz="4" w:space="0" w:color="000000"/>
              <w:right w:val="single" w:sz="4" w:space="0" w:color="000000"/>
            </w:tcBorders>
          </w:tcPr>
          <w:p w14:paraId="5A61F966" w14:textId="77777777" w:rsidR="00CF06C4" w:rsidRPr="00D5624C" w:rsidRDefault="00CF06C4" w:rsidP="003801E5">
            <w:pPr>
              <w:rPr>
                <w:rFonts w:eastAsia="標楷體"/>
              </w:rPr>
            </w:pPr>
          </w:p>
        </w:tc>
      </w:tr>
      <w:tr w:rsidR="00CF06C4" w:rsidRPr="00D5624C" w14:paraId="02127BC7" w14:textId="77777777" w:rsidTr="003801E5">
        <w:tblPrEx>
          <w:tblCellMar>
            <w:top w:w="9" w:type="dxa"/>
            <w:left w:w="0" w:type="dxa"/>
            <w:bottom w:w="0" w:type="dxa"/>
          </w:tblCellMar>
        </w:tblPrEx>
        <w:trPr>
          <w:gridAfter w:val="1"/>
          <w:wAfter w:w="35" w:type="dxa"/>
          <w:trHeight w:val="758"/>
        </w:trPr>
        <w:tc>
          <w:tcPr>
            <w:tcW w:w="486" w:type="dxa"/>
            <w:vMerge/>
            <w:tcBorders>
              <w:left w:val="single" w:sz="4" w:space="0" w:color="000000"/>
              <w:right w:val="single" w:sz="4" w:space="0" w:color="000000"/>
            </w:tcBorders>
            <w:textDirection w:val="tbRlV"/>
          </w:tcPr>
          <w:p w14:paraId="35E14A98"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1EF78276" w14:textId="77777777" w:rsidR="00CF06C4" w:rsidRPr="00D5624C" w:rsidRDefault="00CF06C4" w:rsidP="003801E5">
            <w:pPr>
              <w:ind w:left="485" w:hanging="480"/>
              <w:rPr>
                <w:rFonts w:eastAsia="標楷體"/>
              </w:rPr>
            </w:pPr>
            <w:r w:rsidRPr="00D5624C">
              <w:rPr>
                <w:rFonts w:eastAsia="標楷體"/>
              </w:rPr>
              <w:t xml:space="preserve">7-2 </w:t>
            </w:r>
            <w:r w:rsidRPr="00D5624C">
              <w:rPr>
                <w:rFonts w:eastAsia="標楷體"/>
              </w:rPr>
              <w:t>對學生課堂中的突發或不當行為，先予同理了</w:t>
            </w:r>
            <w:r w:rsidRPr="00D5624C">
              <w:rPr>
                <w:rFonts w:eastAsia="標楷體"/>
              </w:rPr>
              <w:t xml:space="preserve">     </w:t>
            </w:r>
            <w:r w:rsidRPr="00D5624C">
              <w:rPr>
                <w:rFonts w:eastAsia="標楷體"/>
              </w:rPr>
              <w:t>解，再予妥善處理</w:t>
            </w:r>
          </w:p>
        </w:tc>
        <w:tc>
          <w:tcPr>
            <w:tcW w:w="706" w:type="dxa"/>
            <w:tcBorders>
              <w:top w:val="single" w:sz="4" w:space="0" w:color="000000"/>
              <w:left w:val="single" w:sz="4" w:space="0" w:color="000000"/>
              <w:bottom w:val="single" w:sz="4" w:space="0" w:color="000000"/>
              <w:right w:val="single" w:sz="4" w:space="0" w:color="000000"/>
            </w:tcBorders>
          </w:tcPr>
          <w:p w14:paraId="1854A929" w14:textId="77777777" w:rsidR="00CF06C4" w:rsidRPr="00D5624C" w:rsidRDefault="00CF06C4" w:rsidP="003801E5">
            <w:pPr>
              <w:ind w:left="5"/>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02EA3788" w14:textId="77777777" w:rsidR="00CF06C4" w:rsidRPr="00D5624C" w:rsidRDefault="00CF06C4" w:rsidP="003801E5">
            <w:pPr>
              <w:ind w:left="5"/>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6E610145" w14:textId="77777777" w:rsidR="00CF06C4" w:rsidRPr="00D5624C" w:rsidRDefault="00CF06C4" w:rsidP="003801E5">
            <w:pPr>
              <w:ind w:left="5"/>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1A7A9BFF" w14:textId="77777777" w:rsidR="00CF06C4" w:rsidRPr="00D5624C" w:rsidRDefault="00CF06C4" w:rsidP="003801E5">
            <w:pPr>
              <w:ind w:left="5"/>
              <w:rPr>
                <w:rFonts w:eastAsia="標楷體"/>
              </w:rPr>
            </w:pPr>
          </w:p>
        </w:tc>
        <w:tc>
          <w:tcPr>
            <w:tcW w:w="1798" w:type="dxa"/>
            <w:tcBorders>
              <w:left w:val="single" w:sz="4" w:space="0" w:color="000000"/>
              <w:right w:val="single" w:sz="4" w:space="0" w:color="000000"/>
            </w:tcBorders>
          </w:tcPr>
          <w:p w14:paraId="6CBF4DA4" w14:textId="77777777" w:rsidR="00CF06C4" w:rsidRPr="00D5624C" w:rsidRDefault="00CF06C4" w:rsidP="003801E5">
            <w:pPr>
              <w:rPr>
                <w:rFonts w:eastAsia="標楷體"/>
              </w:rPr>
            </w:pPr>
          </w:p>
        </w:tc>
      </w:tr>
      <w:tr w:rsidR="00CF06C4" w:rsidRPr="00D5624C" w14:paraId="444B663F" w14:textId="77777777" w:rsidTr="003801E5">
        <w:tblPrEx>
          <w:tblCellMar>
            <w:top w:w="9" w:type="dxa"/>
            <w:left w:w="0" w:type="dxa"/>
            <w:bottom w:w="0" w:type="dxa"/>
          </w:tblCellMar>
        </w:tblPrEx>
        <w:trPr>
          <w:gridAfter w:val="1"/>
          <w:wAfter w:w="35" w:type="dxa"/>
          <w:trHeight w:val="758"/>
        </w:trPr>
        <w:tc>
          <w:tcPr>
            <w:tcW w:w="486" w:type="dxa"/>
            <w:vMerge/>
            <w:tcBorders>
              <w:left w:val="single" w:sz="4" w:space="0" w:color="000000"/>
              <w:right w:val="single" w:sz="4" w:space="0" w:color="000000"/>
            </w:tcBorders>
          </w:tcPr>
          <w:p w14:paraId="1A2323B0"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511CD8BA" w14:textId="77777777" w:rsidR="00CF06C4" w:rsidRPr="00D5624C" w:rsidRDefault="00CF06C4" w:rsidP="003801E5">
            <w:pPr>
              <w:ind w:left="485" w:hanging="480"/>
              <w:rPr>
                <w:rFonts w:eastAsia="標楷體"/>
              </w:rPr>
            </w:pPr>
            <w:r w:rsidRPr="00D5624C">
              <w:rPr>
                <w:rFonts w:eastAsia="標楷體"/>
              </w:rPr>
              <w:t xml:space="preserve">7-3 </w:t>
            </w:r>
            <w:r w:rsidRPr="00D5624C">
              <w:rPr>
                <w:rFonts w:eastAsia="標楷體"/>
              </w:rPr>
              <w:t>常適時稱讚與表揚學生的優良學習態度、行為及成果，鼓勵學生，創造一個安全、支持、鼓勵性的學習氛圍，讓學生感到安全，敢於嘗試和表現自己</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AB3347B"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7F13584"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B9ED2D5"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70B12F7" w14:textId="77777777" w:rsidR="00CF06C4" w:rsidRPr="00D5624C" w:rsidRDefault="00CF06C4" w:rsidP="003801E5">
            <w:pPr>
              <w:ind w:left="5"/>
              <w:rPr>
                <w:rFonts w:eastAsia="標楷體"/>
              </w:rPr>
            </w:pPr>
            <w:r w:rsidRPr="00D5624C">
              <w:rPr>
                <w:rFonts w:eastAsia="標楷體"/>
              </w:rPr>
              <w:t xml:space="preserve"> </w:t>
            </w:r>
          </w:p>
        </w:tc>
        <w:tc>
          <w:tcPr>
            <w:tcW w:w="1798" w:type="dxa"/>
            <w:tcBorders>
              <w:left w:val="single" w:sz="4" w:space="0" w:color="000000"/>
              <w:right w:val="single" w:sz="4" w:space="0" w:color="000000"/>
            </w:tcBorders>
          </w:tcPr>
          <w:p w14:paraId="0EE362A1" w14:textId="77777777" w:rsidR="00CF06C4" w:rsidRPr="00D5624C" w:rsidRDefault="00CF06C4" w:rsidP="003801E5">
            <w:pPr>
              <w:rPr>
                <w:rFonts w:eastAsia="標楷體"/>
              </w:rPr>
            </w:pPr>
          </w:p>
        </w:tc>
      </w:tr>
      <w:tr w:rsidR="00CF06C4" w:rsidRPr="00D5624C" w14:paraId="4B08497A" w14:textId="77777777" w:rsidTr="003801E5">
        <w:tblPrEx>
          <w:tblCellMar>
            <w:top w:w="9" w:type="dxa"/>
            <w:left w:w="0" w:type="dxa"/>
            <w:bottom w:w="0" w:type="dxa"/>
          </w:tblCellMar>
        </w:tblPrEx>
        <w:trPr>
          <w:gridAfter w:val="1"/>
          <w:wAfter w:w="35" w:type="dxa"/>
          <w:trHeight w:val="758"/>
        </w:trPr>
        <w:tc>
          <w:tcPr>
            <w:tcW w:w="486" w:type="dxa"/>
            <w:vMerge/>
            <w:tcBorders>
              <w:top w:val="single" w:sz="4" w:space="0" w:color="auto"/>
              <w:left w:val="single" w:sz="4" w:space="0" w:color="000000"/>
              <w:bottom w:val="nil"/>
              <w:right w:val="single" w:sz="4" w:space="0" w:color="000000"/>
            </w:tcBorders>
          </w:tcPr>
          <w:p w14:paraId="1B9E5BBA" w14:textId="77777777" w:rsidR="00CF06C4" w:rsidRPr="00D5624C" w:rsidRDefault="00CF06C4" w:rsidP="003801E5">
            <w:pPr>
              <w:rPr>
                <w:rFonts w:eastAsia="標楷體"/>
              </w:rPr>
            </w:pPr>
          </w:p>
        </w:tc>
        <w:tc>
          <w:tcPr>
            <w:tcW w:w="5344" w:type="dxa"/>
            <w:gridSpan w:val="3"/>
            <w:tcBorders>
              <w:top w:val="single" w:sz="4" w:space="0" w:color="auto"/>
              <w:left w:val="single" w:sz="4" w:space="0" w:color="000000"/>
              <w:bottom w:val="single" w:sz="4" w:space="0" w:color="000000"/>
              <w:right w:val="single" w:sz="4" w:space="0" w:color="000000"/>
            </w:tcBorders>
            <w:vAlign w:val="center"/>
          </w:tcPr>
          <w:p w14:paraId="2531A412" w14:textId="77777777" w:rsidR="00CF06C4" w:rsidRPr="00D5624C" w:rsidRDefault="00CF06C4" w:rsidP="003801E5">
            <w:pPr>
              <w:ind w:left="485" w:hanging="480"/>
              <w:rPr>
                <w:rFonts w:eastAsia="標楷體"/>
              </w:rPr>
            </w:pPr>
            <w:r w:rsidRPr="00D5624C">
              <w:rPr>
                <w:rFonts w:eastAsia="標楷體"/>
              </w:rPr>
              <w:t xml:space="preserve">7-4 </w:t>
            </w:r>
            <w:r w:rsidRPr="00D5624C">
              <w:rPr>
                <w:rFonts w:eastAsia="標楷體"/>
              </w:rPr>
              <w:t>透過和同學共識，設立班級規則，強調包容與尊重，並鼓勵學生彼此給予正向回饋</w:t>
            </w:r>
            <w:r w:rsidRPr="00D5624C">
              <w:rPr>
                <w:rFonts w:eastAsia="標楷體"/>
              </w:rPr>
              <w:t xml:space="preserve">; </w:t>
            </w:r>
            <w:r w:rsidRPr="00D5624C">
              <w:rPr>
                <w:rFonts w:eastAsia="標楷體"/>
              </w:rPr>
              <w:t>如在開學前幾</w:t>
            </w:r>
            <w:proofErr w:type="gramStart"/>
            <w:r w:rsidRPr="00D5624C">
              <w:rPr>
                <w:rFonts w:eastAsia="標楷體"/>
              </w:rPr>
              <w:t>週</w:t>
            </w:r>
            <w:proofErr w:type="gramEnd"/>
            <w:r w:rsidRPr="00D5624C">
              <w:rPr>
                <w:rFonts w:eastAsia="標楷體"/>
              </w:rPr>
              <w:t>，引導鼓勵課堂中認識前後左右同學，並互送「好印象卡」。在學期中後段，引導鼓勵學生互相送「讚美卡」、「感恩卡」</w:t>
            </w:r>
            <w:r w:rsidRPr="00D5624C">
              <w:rPr>
                <w:rFonts w:eastAsia="標楷體"/>
              </w:rPr>
              <w:t xml:space="preserve"> </w:t>
            </w:r>
          </w:p>
        </w:tc>
        <w:tc>
          <w:tcPr>
            <w:tcW w:w="706" w:type="dxa"/>
            <w:tcBorders>
              <w:top w:val="single" w:sz="4" w:space="0" w:color="auto"/>
              <w:left w:val="single" w:sz="4" w:space="0" w:color="000000"/>
              <w:bottom w:val="single" w:sz="4" w:space="0" w:color="000000"/>
              <w:right w:val="single" w:sz="4" w:space="0" w:color="000000"/>
            </w:tcBorders>
          </w:tcPr>
          <w:p w14:paraId="7C701489"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auto"/>
              <w:left w:val="single" w:sz="4" w:space="0" w:color="000000"/>
              <w:bottom w:val="single" w:sz="4" w:space="0" w:color="000000"/>
              <w:right w:val="single" w:sz="4" w:space="0" w:color="000000"/>
            </w:tcBorders>
          </w:tcPr>
          <w:p w14:paraId="72D0CF57"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auto"/>
              <w:left w:val="single" w:sz="4" w:space="0" w:color="000000"/>
              <w:bottom w:val="single" w:sz="4" w:space="0" w:color="000000"/>
              <w:right w:val="single" w:sz="4" w:space="0" w:color="000000"/>
            </w:tcBorders>
          </w:tcPr>
          <w:p w14:paraId="4FAF3B4F"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auto"/>
              <w:left w:val="single" w:sz="4" w:space="0" w:color="000000"/>
              <w:bottom w:val="single" w:sz="4" w:space="0" w:color="000000"/>
              <w:right w:val="single" w:sz="4" w:space="0" w:color="000000"/>
            </w:tcBorders>
          </w:tcPr>
          <w:p w14:paraId="10832589" w14:textId="77777777" w:rsidR="00CF06C4" w:rsidRPr="00D5624C" w:rsidRDefault="00CF06C4" w:rsidP="003801E5">
            <w:pPr>
              <w:ind w:left="5"/>
              <w:rPr>
                <w:rFonts w:eastAsia="標楷體"/>
              </w:rPr>
            </w:pPr>
            <w:r w:rsidRPr="00D5624C">
              <w:rPr>
                <w:rFonts w:eastAsia="標楷體"/>
              </w:rPr>
              <w:t xml:space="preserve"> </w:t>
            </w:r>
          </w:p>
        </w:tc>
        <w:tc>
          <w:tcPr>
            <w:tcW w:w="1798" w:type="dxa"/>
            <w:tcBorders>
              <w:top w:val="single" w:sz="4" w:space="0" w:color="auto"/>
              <w:left w:val="single" w:sz="4" w:space="0" w:color="000000"/>
              <w:right w:val="single" w:sz="4" w:space="0" w:color="000000"/>
            </w:tcBorders>
          </w:tcPr>
          <w:p w14:paraId="1243B876" w14:textId="77777777" w:rsidR="00CF06C4" w:rsidRPr="00D5624C" w:rsidRDefault="00CF06C4" w:rsidP="003801E5">
            <w:pPr>
              <w:rPr>
                <w:rFonts w:eastAsia="標楷體"/>
              </w:rPr>
            </w:pPr>
          </w:p>
        </w:tc>
      </w:tr>
      <w:tr w:rsidR="00CF06C4" w:rsidRPr="00D5624C" w14:paraId="3959E8CD" w14:textId="77777777" w:rsidTr="003801E5">
        <w:tblPrEx>
          <w:tblCellMar>
            <w:top w:w="9" w:type="dxa"/>
            <w:left w:w="0" w:type="dxa"/>
            <w:bottom w:w="0" w:type="dxa"/>
          </w:tblCellMar>
        </w:tblPrEx>
        <w:trPr>
          <w:gridAfter w:val="1"/>
          <w:wAfter w:w="35" w:type="dxa"/>
          <w:trHeight w:val="758"/>
        </w:trPr>
        <w:tc>
          <w:tcPr>
            <w:tcW w:w="486" w:type="dxa"/>
            <w:vMerge w:val="restart"/>
            <w:tcBorders>
              <w:top w:val="nil"/>
              <w:left w:val="single" w:sz="4" w:space="0" w:color="000000"/>
              <w:right w:val="single" w:sz="4" w:space="0" w:color="000000"/>
            </w:tcBorders>
          </w:tcPr>
          <w:p w14:paraId="17F7B985"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1594E1E2" w14:textId="77777777" w:rsidR="00CF06C4" w:rsidRPr="00D5624C" w:rsidRDefault="00CF06C4" w:rsidP="003801E5">
            <w:pPr>
              <w:ind w:left="480" w:hanging="480"/>
              <w:rPr>
                <w:rFonts w:eastAsia="標楷體"/>
              </w:rPr>
            </w:pPr>
            <w:r w:rsidRPr="00D5624C">
              <w:rPr>
                <w:rFonts w:eastAsia="標楷體"/>
              </w:rPr>
              <w:t xml:space="preserve">7-5 </w:t>
            </w:r>
            <w:r w:rsidRPr="00D5624C">
              <w:rPr>
                <w:rFonts w:eastAsia="標楷體"/>
              </w:rPr>
              <w:t>即時且具建設性的回饋，讓學生了解自己的進</w:t>
            </w:r>
            <w:r w:rsidRPr="00D5624C">
              <w:rPr>
                <w:rFonts w:eastAsia="標楷體"/>
              </w:rPr>
              <w:t xml:space="preserve">     </w:t>
            </w:r>
            <w:r w:rsidRPr="00D5624C">
              <w:rPr>
                <w:rFonts w:eastAsia="標楷體"/>
              </w:rPr>
              <w:t>步和需要改進的地方，激發持續學習的動機</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BAA6848"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36F4915"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F536392"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D1FDA0A" w14:textId="77777777" w:rsidR="00CF06C4" w:rsidRPr="00D5624C" w:rsidRDefault="00CF06C4" w:rsidP="003801E5">
            <w:pPr>
              <w:ind w:left="5"/>
              <w:rPr>
                <w:rFonts w:eastAsia="標楷體"/>
              </w:rPr>
            </w:pPr>
            <w:r w:rsidRPr="00D5624C">
              <w:rPr>
                <w:rFonts w:eastAsia="標楷體"/>
              </w:rPr>
              <w:t xml:space="preserve"> </w:t>
            </w:r>
          </w:p>
        </w:tc>
        <w:tc>
          <w:tcPr>
            <w:tcW w:w="1798" w:type="dxa"/>
            <w:tcBorders>
              <w:left w:val="single" w:sz="4" w:space="0" w:color="000000"/>
              <w:right w:val="single" w:sz="4" w:space="0" w:color="000000"/>
            </w:tcBorders>
          </w:tcPr>
          <w:p w14:paraId="09FC912C" w14:textId="77777777" w:rsidR="00CF06C4" w:rsidRPr="00D5624C" w:rsidRDefault="00CF06C4" w:rsidP="003801E5">
            <w:pPr>
              <w:rPr>
                <w:rFonts w:eastAsia="標楷體"/>
              </w:rPr>
            </w:pPr>
          </w:p>
        </w:tc>
      </w:tr>
      <w:tr w:rsidR="00CF06C4" w:rsidRPr="00D5624C" w14:paraId="3712D242" w14:textId="77777777" w:rsidTr="003801E5">
        <w:tblPrEx>
          <w:tblCellMar>
            <w:top w:w="9" w:type="dxa"/>
            <w:left w:w="0" w:type="dxa"/>
            <w:bottom w:w="0" w:type="dxa"/>
          </w:tblCellMar>
        </w:tblPrEx>
        <w:trPr>
          <w:gridAfter w:val="1"/>
          <w:wAfter w:w="35" w:type="dxa"/>
          <w:trHeight w:val="758"/>
        </w:trPr>
        <w:tc>
          <w:tcPr>
            <w:tcW w:w="486" w:type="dxa"/>
            <w:vMerge/>
            <w:tcBorders>
              <w:left w:val="single" w:sz="4" w:space="0" w:color="000000"/>
              <w:right w:val="single" w:sz="4" w:space="0" w:color="000000"/>
            </w:tcBorders>
          </w:tcPr>
          <w:p w14:paraId="4944D391"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70754C5F" w14:textId="77777777" w:rsidR="00CF06C4" w:rsidRPr="00D5624C" w:rsidRDefault="00CF06C4" w:rsidP="003801E5">
            <w:pPr>
              <w:ind w:left="480" w:hanging="480"/>
              <w:rPr>
                <w:rFonts w:eastAsia="標楷體"/>
              </w:rPr>
            </w:pPr>
            <w:r w:rsidRPr="00D5624C">
              <w:rPr>
                <w:rFonts w:eastAsia="標楷體"/>
              </w:rPr>
              <w:t xml:space="preserve">7-6 </w:t>
            </w:r>
            <w:r w:rsidRPr="00D5624C">
              <w:rPr>
                <w:rFonts w:eastAsia="標楷體"/>
              </w:rPr>
              <w:t>教師透過分享和行動，展現表達自己對教育、教學的熱忱</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EFFCB86"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62FCCFE"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2D7E2AC"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F1FB560" w14:textId="77777777" w:rsidR="00CF06C4" w:rsidRPr="00D5624C" w:rsidRDefault="00CF06C4" w:rsidP="003801E5">
            <w:pPr>
              <w:ind w:left="5"/>
              <w:rPr>
                <w:rFonts w:eastAsia="標楷體"/>
              </w:rPr>
            </w:pPr>
            <w:r w:rsidRPr="00D5624C">
              <w:rPr>
                <w:rFonts w:eastAsia="標楷體"/>
              </w:rPr>
              <w:t xml:space="preserve"> </w:t>
            </w:r>
          </w:p>
        </w:tc>
        <w:tc>
          <w:tcPr>
            <w:tcW w:w="1798" w:type="dxa"/>
            <w:tcBorders>
              <w:left w:val="single" w:sz="4" w:space="0" w:color="000000"/>
              <w:right w:val="single" w:sz="4" w:space="0" w:color="000000"/>
            </w:tcBorders>
          </w:tcPr>
          <w:p w14:paraId="2E7E1C5C" w14:textId="77777777" w:rsidR="00CF06C4" w:rsidRPr="00D5624C" w:rsidRDefault="00CF06C4" w:rsidP="003801E5">
            <w:pPr>
              <w:rPr>
                <w:rFonts w:eastAsia="標楷體"/>
              </w:rPr>
            </w:pPr>
          </w:p>
        </w:tc>
      </w:tr>
      <w:tr w:rsidR="00CF06C4" w:rsidRPr="00D5624C" w14:paraId="6D0105C5" w14:textId="77777777" w:rsidTr="003801E5">
        <w:tblPrEx>
          <w:tblCellMar>
            <w:top w:w="9" w:type="dxa"/>
            <w:left w:w="0" w:type="dxa"/>
            <w:bottom w:w="0" w:type="dxa"/>
          </w:tblCellMar>
        </w:tblPrEx>
        <w:trPr>
          <w:gridAfter w:val="1"/>
          <w:wAfter w:w="35" w:type="dxa"/>
          <w:trHeight w:val="758"/>
        </w:trPr>
        <w:tc>
          <w:tcPr>
            <w:tcW w:w="486" w:type="dxa"/>
            <w:vMerge/>
            <w:tcBorders>
              <w:left w:val="single" w:sz="4" w:space="0" w:color="000000"/>
              <w:right w:val="single" w:sz="4" w:space="0" w:color="000000"/>
            </w:tcBorders>
          </w:tcPr>
          <w:p w14:paraId="681909D6"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vAlign w:val="center"/>
          </w:tcPr>
          <w:p w14:paraId="239B4B1C" w14:textId="77777777" w:rsidR="00CF06C4" w:rsidRPr="00D5624C" w:rsidRDefault="00CF06C4" w:rsidP="003801E5">
            <w:pPr>
              <w:ind w:left="480" w:hanging="480"/>
              <w:rPr>
                <w:rFonts w:eastAsia="標楷體"/>
              </w:rPr>
            </w:pPr>
            <w:r w:rsidRPr="00D5624C">
              <w:rPr>
                <w:rFonts w:eastAsia="標楷體"/>
              </w:rPr>
              <w:t xml:space="preserve">7-7 </w:t>
            </w:r>
            <w:r w:rsidRPr="00D5624C">
              <w:rPr>
                <w:rFonts w:eastAsia="標楷體"/>
              </w:rPr>
              <w:t>可指正學生的某項行為，期待其改正；但不使</w:t>
            </w:r>
            <w:r w:rsidRPr="00D5624C">
              <w:rPr>
                <w:rFonts w:eastAsia="標楷體"/>
              </w:rPr>
              <w:t xml:space="preserve">     </w:t>
            </w:r>
            <w:r w:rsidRPr="00D5624C">
              <w:rPr>
                <w:rFonts w:eastAsia="標楷體"/>
              </w:rPr>
              <w:t>用否定</w:t>
            </w:r>
            <w:proofErr w:type="gramStart"/>
            <w:r w:rsidRPr="00D5624C">
              <w:rPr>
                <w:rFonts w:eastAsia="標楷體"/>
              </w:rPr>
              <w:t>或貶評學生</w:t>
            </w:r>
            <w:proofErr w:type="gramEnd"/>
            <w:r w:rsidRPr="00D5624C">
              <w:rPr>
                <w:rFonts w:eastAsia="標楷體"/>
              </w:rPr>
              <w:t>性格的話語</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79D2806"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3152029"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C7F7E4A"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21CBBF9" w14:textId="77777777" w:rsidR="00CF06C4" w:rsidRPr="00D5624C" w:rsidRDefault="00CF06C4" w:rsidP="003801E5">
            <w:pPr>
              <w:ind w:left="5"/>
              <w:rPr>
                <w:rFonts w:eastAsia="標楷體"/>
              </w:rPr>
            </w:pPr>
            <w:r w:rsidRPr="00D5624C">
              <w:rPr>
                <w:rFonts w:eastAsia="標楷體"/>
              </w:rPr>
              <w:t xml:space="preserve"> </w:t>
            </w:r>
          </w:p>
        </w:tc>
        <w:tc>
          <w:tcPr>
            <w:tcW w:w="1798" w:type="dxa"/>
            <w:tcBorders>
              <w:left w:val="single" w:sz="4" w:space="0" w:color="000000"/>
              <w:right w:val="single" w:sz="4" w:space="0" w:color="000000"/>
            </w:tcBorders>
          </w:tcPr>
          <w:p w14:paraId="4363F6D4" w14:textId="77777777" w:rsidR="00CF06C4" w:rsidRPr="00D5624C" w:rsidRDefault="00CF06C4" w:rsidP="003801E5">
            <w:pPr>
              <w:rPr>
                <w:rFonts w:eastAsia="標楷體"/>
              </w:rPr>
            </w:pPr>
          </w:p>
        </w:tc>
      </w:tr>
      <w:tr w:rsidR="00CF06C4" w:rsidRPr="00D5624C" w14:paraId="0FB57475" w14:textId="77777777" w:rsidTr="003801E5">
        <w:tblPrEx>
          <w:tblCellMar>
            <w:top w:w="9" w:type="dxa"/>
            <w:left w:w="0" w:type="dxa"/>
            <w:bottom w:w="0" w:type="dxa"/>
          </w:tblCellMar>
        </w:tblPrEx>
        <w:trPr>
          <w:gridAfter w:val="1"/>
          <w:wAfter w:w="35" w:type="dxa"/>
          <w:trHeight w:val="758"/>
        </w:trPr>
        <w:tc>
          <w:tcPr>
            <w:tcW w:w="486" w:type="dxa"/>
            <w:vMerge/>
            <w:tcBorders>
              <w:left w:val="single" w:sz="4" w:space="0" w:color="000000"/>
              <w:bottom w:val="single" w:sz="12" w:space="0" w:color="000000"/>
              <w:right w:val="single" w:sz="4" w:space="0" w:color="000000"/>
            </w:tcBorders>
          </w:tcPr>
          <w:p w14:paraId="5B473FD7"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12" w:space="0" w:color="000000"/>
              <w:right w:val="single" w:sz="4" w:space="0" w:color="000000"/>
            </w:tcBorders>
          </w:tcPr>
          <w:p w14:paraId="5768FCE3" w14:textId="77777777" w:rsidR="00CF06C4" w:rsidRPr="00D5624C" w:rsidRDefault="00CF06C4" w:rsidP="003801E5">
            <w:pPr>
              <w:ind w:left="480" w:hanging="480"/>
              <w:rPr>
                <w:rFonts w:eastAsia="標楷體"/>
              </w:rPr>
            </w:pPr>
            <w:r w:rsidRPr="00D5624C">
              <w:rPr>
                <w:rFonts w:eastAsia="標楷體"/>
              </w:rPr>
              <w:t xml:space="preserve">7-8 </w:t>
            </w:r>
            <w:r w:rsidRPr="00D5624C">
              <w:rPr>
                <w:rFonts w:eastAsia="標楷體"/>
              </w:rPr>
              <w:t>可指正學生的某些學習不足，鼓勵其努力精</w:t>
            </w:r>
            <w:r w:rsidRPr="00D5624C">
              <w:rPr>
                <w:rFonts w:eastAsia="標楷體"/>
              </w:rPr>
              <w:t xml:space="preserve">     </w:t>
            </w:r>
            <w:r w:rsidRPr="00D5624C">
              <w:rPr>
                <w:rFonts w:eastAsia="標楷體"/>
              </w:rPr>
              <w:t>進；但不使用否定</w:t>
            </w:r>
            <w:proofErr w:type="gramStart"/>
            <w:r w:rsidRPr="00D5624C">
              <w:rPr>
                <w:rFonts w:eastAsia="標楷體"/>
              </w:rPr>
              <w:t>或貶評學生</w:t>
            </w:r>
            <w:proofErr w:type="gramEnd"/>
            <w:r w:rsidRPr="00D5624C">
              <w:rPr>
                <w:rFonts w:eastAsia="標楷體"/>
              </w:rPr>
              <w:t>智能的話語</w:t>
            </w:r>
            <w:r w:rsidRPr="00D5624C">
              <w:rPr>
                <w:rFonts w:eastAsia="標楷體"/>
              </w:rPr>
              <w:t xml:space="preserve"> </w:t>
            </w:r>
          </w:p>
        </w:tc>
        <w:tc>
          <w:tcPr>
            <w:tcW w:w="706" w:type="dxa"/>
            <w:tcBorders>
              <w:top w:val="single" w:sz="4" w:space="0" w:color="000000"/>
              <w:left w:val="single" w:sz="4" w:space="0" w:color="000000"/>
              <w:bottom w:val="single" w:sz="12" w:space="0" w:color="000000"/>
              <w:right w:val="single" w:sz="4" w:space="0" w:color="000000"/>
            </w:tcBorders>
          </w:tcPr>
          <w:p w14:paraId="71BA6BE0"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000000"/>
              <w:right w:val="single" w:sz="4" w:space="0" w:color="000000"/>
            </w:tcBorders>
          </w:tcPr>
          <w:p w14:paraId="17C9614B"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000000"/>
              <w:right w:val="single" w:sz="4" w:space="0" w:color="000000"/>
            </w:tcBorders>
          </w:tcPr>
          <w:p w14:paraId="23A649E6" w14:textId="77777777" w:rsidR="00CF06C4" w:rsidRPr="00D5624C" w:rsidRDefault="00CF06C4" w:rsidP="003801E5">
            <w:pPr>
              <w:ind w:left="5"/>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12" w:space="0" w:color="000000"/>
              <w:right w:val="single" w:sz="4" w:space="0" w:color="000000"/>
            </w:tcBorders>
          </w:tcPr>
          <w:p w14:paraId="3D6DB341" w14:textId="77777777" w:rsidR="00CF06C4" w:rsidRPr="00D5624C" w:rsidRDefault="00CF06C4" w:rsidP="003801E5">
            <w:pPr>
              <w:ind w:left="5"/>
              <w:rPr>
                <w:rFonts w:eastAsia="標楷體"/>
              </w:rPr>
            </w:pPr>
            <w:r w:rsidRPr="00D5624C">
              <w:rPr>
                <w:rFonts w:eastAsia="標楷體"/>
              </w:rPr>
              <w:t xml:space="preserve"> </w:t>
            </w:r>
          </w:p>
        </w:tc>
        <w:tc>
          <w:tcPr>
            <w:tcW w:w="1798" w:type="dxa"/>
            <w:tcBorders>
              <w:left w:val="single" w:sz="4" w:space="0" w:color="000000"/>
              <w:bottom w:val="single" w:sz="12" w:space="0" w:color="000000"/>
              <w:right w:val="single" w:sz="4" w:space="0" w:color="000000"/>
            </w:tcBorders>
          </w:tcPr>
          <w:p w14:paraId="34828F05" w14:textId="77777777" w:rsidR="00CF06C4" w:rsidRPr="00D5624C" w:rsidRDefault="00CF06C4" w:rsidP="003801E5">
            <w:pPr>
              <w:rPr>
                <w:rFonts w:eastAsia="標楷體"/>
              </w:rPr>
            </w:pPr>
          </w:p>
        </w:tc>
      </w:tr>
      <w:tr w:rsidR="00CF06C4" w:rsidRPr="00D5624C" w14:paraId="31756107" w14:textId="77777777" w:rsidTr="003801E5">
        <w:tblPrEx>
          <w:tblCellMar>
            <w:top w:w="9" w:type="dxa"/>
            <w:bottom w:w="0" w:type="dxa"/>
            <w:right w:w="115" w:type="dxa"/>
          </w:tblCellMar>
        </w:tblPrEx>
        <w:trPr>
          <w:trHeight w:val="607"/>
        </w:trPr>
        <w:tc>
          <w:tcPr>
            <w:tcW w:w="486" w:type="dxa"/>
            <w:vMerge w:val="restart"/>
            <w:tcBorders>
              <w:top w:val="single" w:sz="12" w:space="0" w:color="000000"/>
              <w:left w:val="single" w:sz="4" w:space="0" w:color="000000"/>
              <w:right w:val="single" w:sz="4" w:space="0" w:color="000000"/>
            </w:tcBorders>
            <w:textDirection w:val="tbRlV"/>
          </w:tcPr>
          <w:p w14:paraId="3F41647A" w14:textId="77777777" w:rsidR="00CF06C4" w:rsidRPr="00D5624C" w:rsidRDefault="00CF06C4" w:rsidP="003801E5">
            <w:pPr>
              <w:rPr>
                <w:rFonts w:eastAsia="標楷體"/>
              </w:rPr>
            </w:pPr>
            <w:r w:rsidRPr="00D5624C">
              <w:rPr>
                <w:rFonts w:eastAsia="標楷體"/>
              </w:rPr>
              <w:t>三、學</w:t>
            </w:r>
            <w:r w:rsidRPr="00D5624C">
              <w:rPr>
                <w:rFonts w:eastAsia="標楷體"/>
              </w:rPr>
              <w:t xml:space="preserve"> </w:t>
            </w:r>
            <w:r w:rsidRPr="00D5624C">
              <w:rPr>
                <w:rFonts w:eastAsia="標楷體"/>
              </w:rPr>
              <w:t>生</w:t>
            </w:r>
            <w:r w:rsidRPr="00D5624C">
              <w:rPr>
                <w:rFonts w:eastAsia="標楷體"/>
              </w:rPr>
              <w:t xml:space="preserve"> </w:t>
            </w:r>
            <w:r w:rsidRPr="00D5624C">
              <w:rPr>
                <w:rFonts w:eastAsia="標楷體"/>
              </w:rPr>
              <w:t>學</w:t>
            </w:r>
            <w:r w:rsidRPr="00D5624C">
              <w:rPr>
                <w:rFonts w:eastAsia="標楷體"/>
              </w:rPr>
              <w:t xml:space="preserve"> </w:t>
            </w:r>
            <w:r w:rsidRPr="00D5624C">
              <w:rPr>
                <w:rFonts w:eastAsia="標楷體"/>
              </w:rPr>
              <w:t>習</w:t>
            </w:r>
            <w:r w:rsidRPr="00D5624C">
              <w:rPr>
                <w:rFonts w:eastAsia="標楷體"/>
              </w:rPr>
              <w:t xml:space="preserve"> </w:t>
            </w:r>
            <w:r w:rsidRPr="00D5624C">
              <w:rPr>
                <w:rFonts w:eastAsia="標楷體"/>
              </w:rPr>
              <w:t>行</w:t>
            </w:r>
            <w:r w:rsidRPr="00D5624C">
              <w:rPr>
                <w:rFonts w:eastAsia="標楷體"/>
              </w:rPr>
              <w:t xml:space="preserve"> </w:t>
            </w:r>
            <w:r w:rsidRPr="00D5624C">
              <w:rPr>
                <w:rFonts w:eastAsia="標楷體"/>
              </w:rPr>
              <w:t>為</w:t>
            </w:r>
            <w:r w:rsidRPr="00D5624C">
              <w:rPr>
                <w:rFonts w:eastAsia="標楷體"/>
              </w:rPr>
              <w:t xml:space="preserve"> </w:t>
            </w:r>
            <w:r w:rsidRPr="00D5624C">
              <w:rPr>
                <w:rFonts w:eastAsia="標楷體"/>
              </w:rPr>
              <w:t>和</w:t>
            </w:r>
            <w:r w:rsidRPr="00D5624C">
              <w:rPr>
                <w:rFonts w:eastAsia="標楷體"/>
              </w:rPr>
              <w:t xml:space="preserve"> </w:t>
            </w:r>
            <w:r w:rsidRPr="00D5624C">
              <w:rPr>
                <w:rFonts w:eastAsia="標楷體"/>
              </w:rPr>
              <w:t>成</w:t>
            </w:r>
            <w:r w:rsidRPr="00D5624C">
              <w:rPr>
                <w:rFonts w:eastAsia="標楷體"/>
              </w:rPr>
              <w:t xml:space="preserve"> </w:t>
            </w:r>
            <w:r w:rsidRPr="00D5624C">
              <w:rPr>
                <w:rFonts w:eastAsia="標楷體"/>
              </w:rPr>
              <w:t>效</w:t>
            </w:r>
          </w:p>
        </w:tc>
        <w:tc>
          <w:tcPr>
            <w:tcW w:w="8171" w:type="dxa"/>
            <w:gridSpan w:val="7"/>
            <w:tcBorders>
              <w:top w:val="single" w:sz="12" w:space="0" w:color="000000"/>
              <w:left w:val="single" w:sz="4" w:space="0" w:color="000000"/>
              <w:bottom w:val="single" w:sz="4" w:space="0" w:color="000000"/>
              <w:right w:val="single" w:sz="4" w:space="0" w:color="000000"/>
            </w:tcBorders>
            <w:vAlign w:val="center"/>
          </w:tcPr>
          <w:p w14:paraId="4AB86A18" w14:textId="77777777" w:rsidR="00CF06C4" w:rsidRPr="00D5624C" w:rsidRDefault="00CF06C4" w:rsidP="003801E5">
            <w:pPr>
              <w:jc w:val="both"/>
              <w:rPr>
                <w:rFonts w:eastAsia="標楷體"/>
              </w:rPr>
            </w:pPr>
            <w:r w:rsidRPr="00D5624C">
              <w:rPr>
                <w:rFonts w:eastAsia="標楷體"/>
              </w:rPr>
              <w:t>8.</w:t>
            </w:r>
            <w:r w:rsidRPr="00D5624C">
              <w:rPr>
                <w:rFonts w:eastAsia="標楷體"/>
                <w:b/>
              </w:rPr>
              <w:t xml:space="preserve"> </w:t>
            </w:r>
            <w:r w:rsidRPr="00D5624C">
              <w:rPr>
                <w:rFonts w:eastAsia="標楷體"/>
              </w:rPr>
              <w:t>提升學生學習成效</w:t>
            </w:r>
            <w:r w:rsidRPr="00D5624C">
              <w:rPr>
                <w:rFonts w:eastAsia="標楷體"/>
              </w:rPr>
              <w:t xml:space="preserve"> </w:t>
            </w:r>
          </w:p>
        </w:tc>
        <w:tc>
          <w:tcPr>
            <w:tcW w:w="1833" w:type="dxa"/>
            <w:gridSpan w:val="2"/>
            <w:vMerge w:val="restart"/>
            <w:tcBorders>
              <w:top w:val="single" w:sz="12" w:space="0" w:color="000000"/>
              <w:left w:val="single" w:sz="4" w:space="0" w:color="000000"/>
              <w:right w:val="single" w:sz="4" w:space="0" w:color="000000"/>
            </w:tcBorders>
          </w:tcPr>
          <w:p w14:paraId="1FCB0964" w14:textId="77777777" w:rsidR="00CF06C4" w:rsidRPr="00D5624C" w:rsidRDefault="00CF06C4" w:rsidP="003801E5">
            <w:pPr>
              <w:rPr>
                <w:rFonts w:eastAsia="標楷體"/>
              </w:rPr>
            </w:pPr>
            <w:r w:rsidRPr="00D5624C">
              <w:rPr>
                <w:rFonts w:eastAsia="標楷體"/>
                <w:sz w:val="2"/>
              </w:rPr>
              <w:t xml:space="preserve"> </w:t>
            </w:r>
          </w:p>
          <w:p w14:paraId="4B33FFAB" w14:textId="77777777" w:rsidR="00CF06C4" w:rsidRPr="00D5624C" w:rsidRDefault="00CF06C4" w:rsidP="003801E5">
            <w:pPr>
              <w:rPr>
                <w:rFonts w:eastAsia="標楷體"/>
              </w:rPr>
            </w:pPr>
            <w:r w:rsidRPr="00D5624C">
              <w:rPr>
                <w:rFonts w:eastAsia="標楷體"/>
                <w:sz w:val="2"/>
              </w:rPr>
              <w:t xml:space="preserve"> </w:t>
            </w:r>
          </w:p>
          <w:p w14:paraId="24E421C2" w14:textId="77777777" w:rsidR="00CF06C4" w:rsidRPr="00D5624C" w:rsidRDefault="00CF06C4" w:rsidP="003801E5">
            <w:pPr>
              <w:rPr>
                <w:rFonts w:eastAsia="標楷體"/>
              </w:rPr>
            </w:pPr>
            <w:r w:rsidRPr="00D5624C">
              <w:rPr>
                <w:rFonts w:eastAsia="標楷體"/>
                <w:sz w:val="2"/>
              </w:rPr>
              <w:t xml:space="preserve"> </w:t>
            </w:r>
          </w:p>
          <w:p w14:paraId="5EEFD2C3" w14:textId="77777777" w:rsidR="00CF06C4" w:rsidRPr="00D5624C" w:rsidRDefault="00CF06C4" w:rsidP="003801E5">
            <w:pPr>
              <w:rPr>
                <w:rFonts w:eastAsia="標楷體"/>
              </w:rPr>
            </w:pPr>
            <w:r w:rsidRPr="00D5624C">
              <w:rPr>
                <w:rFonts w:eastAsia="標楷體"/>
                <w:sz w:val="2"/>
              </w:rPr>
              <w:t xml:space="preserve"> </w:t>
            </w:r>
          </w:p>
        </w:tc>
      </w:tr>
      <w:tr w:rsidR="00CF06C4" w:rsidRPr="00D5624C" w14:paraId="15439AEE" w14:textId="77777777" w:rsidTr="003801E5">
        <w:tblPrEx>
          <w:tblCellMar>
            <w:top w:w="9" w:type="dxa"/>
            <w:bottom w:w="0" w:type="dxa"/>
            <w:right w:w="115" w:type="dxa"/>
          </w:tblCellMar>
        </w:tblPrEx>
        <w:trPr>
          <w:trHeight w:val="607"/>
        </w:trPr>
        <w:tc>
          <w:tcPr>
            <w:tcW w:w="486" w:type="dxa"/>
            <w:vMerge/>
            <w:tcBorders>
              <w:left w:val="single" w:sz="4" w:space="0" w:color="000000"/>
              <w:right w:val="single" w:sz="4" w:space="0" w:color="000000"/>
            </w:tcBorders>
            <w:textDirection w:val="tbRlV"/>
          </w:tcPr>
          <w:p w14:paraId="7F180961"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vAlign w:val="center"/>
          </w:tcPr>
          <w:p w14:paraId="582CC526" w14:textId="77777777" w:rsidR="00CF06C4" w:rsidRPr="00D5624C" w:rsidRDefault="00CF06C4" w:rsidP="003801E5">
            <w:pPr>
              <w:jc w:val="both"/>
              <w:rPr>
                <w:rFonts w:eastAsia="標楷體"/>
              </w:rPr>
            </w:pPr>
            <w:r w:rsidRPr="00D5624C">
              <w:rPr>
                <w:rFonts w:eastAsia="標楷體"/>
              </w:rPr>
              <w:t xml:space="preserve">8-1 </w:t>
            </w:r>
            <w:r w:rsidRPr="00D5624C">
              <w:rPr>
                <w:rFonts w:eastAsia="標楷體"/>
              </w:rPr>
              <w:t>學生出席情形良好</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89426D5"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76A2A606"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58C81C8E" w14:textId="77777777" w:rsidR="00CF06C4" w:rsidRPr="00D5624C" w:rsidRDefault="00CF06C4" w:rsidP="003801E5">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tcPr>
          <w:p w14:paraId="0FFC4E7A" w14:textId="77777777" w:rsidR="00CF06C4" w:rsidRPr="00D5624C" w:rsidRDefault="00CF06C4" w:rsidP="003801E5">
            <w:pPr>
              <w:rPr>
                <w:rFonts w:eastAsia="標楷體"/>
              </w:rPr>
            </w:pPr>
          </w:p>
        </w:tc>
        <w:tc>
          <w:tcPr>
            <w:tcW w:w="1833" w:type="dxa"/>
            <w:gridSpan w:val="2"/>
            <w:vMerge/>
            <w:tcBorders>
              <w:top w:val="nil"/>
              <w:left w:val="single" w:sz="4" w:space="0" w:color="000000"/>
              <w:right w:val="single" w:sz="4" w:space="0" w:color="000000"/>
            </w:tcBorders>
          </w:tcPr>
          <w:p w14:paraId="5D5B5E75" w14:textId="77777777" w:rsidR="00CF06C4" w:rsidRPr="00D5624C" w:rsidRDefault="00CF06C4" w:rsidP="003801E5">
            <w:pPr>
              <w:rPr>
                <w:rFonts w:eastAsia="標楷體"/>
                <w:sz w:val="2"/>
              </w:rPr>
            </w:pPr>
          </w:p>
        </w:tc>
      </w:tr>
      <w:tr w:rsidR="00CF06C4" w:rsidRPr="00D5624C" w14:paraId="712461A0" w14:textId="77777777" w:rsidTr="003801E5">
        <w:tblPrEx>
          <w:tblCellMar>
            <w:top w:w="9" w:type="dxa"/>
            <w:bottom w:w="0" w:type="dxa"/>
            <w:right w:w="115" w:type="dxa"/>
          </w:tblCellMar>
        </w:tblPrEx>
        <w:trPr>
          <w:trHeight w:val="714"/>
        </w:trPr>
        <w:tc>
          <w:tcPr>
            <w:tcW w:w="486" w:type="dxa"/>
            <w:vMerge/>
            <w:tcBorders>
              <w:left w:val="single" w:sz="4" w:space="0" w:color="000000"/>
              <w:right w:val="single" w:sz="4" w:space="0" w:color="000000"/>
            </w:tcBorders>
          </w:tcPr>
          <w:p w14:paraId="5D9B4991"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296226DB" w14:textId="77777777" w:rsidR="00CF06C4" w:rsidRPr="00D5624C" w:rsidRDefault="00CF06C4" w:rsidP="003801E5">
            <w:pPr>
              <w:ind w:left="480" w:rightChars="-97" w:right="-233" w:hanging="480"/>
              <w:rPr>
                <w:rFonts w:eastAsia="標楷體"/>
              </w:rPr>
            </w:pPr>
            <w:r w:rsidRPr="00D5624C">
              <w:rPr>
                <w:rFonts w:eastAsia="標楷體"/>
              </w:rPr>
              <w:t xml:space="preserve">8-2 </w:t>
            </w:r>
            <w:r w:rsidRPr="00D5624C">
              <w:rPr>
                <w:rFonts w:eastAsia="標楷體"/>
              </w:rPr>
              <w:t>學生積極參與學習活動，如：做筆記、回答、提問、討論、實做</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579579B"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B22AA0E"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BE29F45"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004FF25"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right w:val="single" w:sz="4" w:space="0" w:color="000000"/>
            </w:tcBorders>
          </w:tcPr>
          <w:p w14:paraId="6ABD098D" w14:textId="77777777" w:rsidR="00CF06C4" w:rsidRPr="00D5624C" w:rsidRDefault="00CF06C4" w:rsidP="003801E5">
            <w:pPr>
              <w:rPr>
                <w:rFonts w:eastAsia="標楷體"/>
              </w:rPr>
            </w:pPr>
          </w:p>
        </w:tc>
      </w:tr>
      <w:tr w:rsidR="00CF06C4" w:rsidRPr="00D5624C" w14:paraId="7A303438" w14:textId="77777777" w:rsidTr="003801E5">
        <w:tblPrEx>
          <w:tblCellMar>
            <w:top w:w="9" w:type="dxa"/>
            <w:bottom w:w="0" w:type="dxa"/>
            <w:right w:w="115" w:type="dxa"/>
          </w:tblCellMar>
        </w:tblPrEx>
        <w:trPr>
          <w:trHeight w:val="696"/>
        </w:trPr>
        <w:tc>
          <w:tcPr>
            <w:tcW w:w="486" w:type="dxa"/>
            <w:vMerge/>
            <w:tcBorders>
              <w:left w:val="single" w:sz="4" w:space="0" w:color="000000"/>
              <w:right w:val="single" w:sz="4" w:space="0" w:color="000000"/>
            </w:tcBorders>
          </w:tcPr>
          <w:p w14:paraId="1BC23D8D"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tcPr>
          <w:p w14:paraId="05BFF89B" w14:textId="77777777" w:rsidR="00CF06C4" w:rsidRPr="00D5624C" w:rsidRDefault="00CF06C4" w:rsidP="003801E5">
            <w:pPr>
              <w:ind w:left="480" w:hanging="480"/>
              <w:rPr>
                <w:rFonts w:eastAsia="標楷體"/>
              </w:rPr>
            </w:pPr>
            <w:r w:rsidRPr="00D5624C">
              <w:rPr>
                <w:rFonts w:eastAsia="標楷體"/>
              </w:rPr>
              <w:t xml:space="preserve">8-3 </w:t>
            </w:r>
            <w:r w:rsidRPr="00D5624C">
              <w:rPr>
                <w:rFonts w:eastAsia="標楷體"/>
              </w:rPr>
              <w:t>針對課程目標，學生相較於期初已呈現進步</w:t>
            </w:r>
            <w:r w:rsidRPr="00D5624C">
              <w:rPr>
                <w:rFonts w:eastAsia="標楷體"/>
              </w:rPr>
              <w:t xml:space="preserve">   </w:t>
            </w:r>
            <w:r w:rsidRPr="00D5624C">
              <w:rPr>
                <w:rFonts w:eastAsia="標楷體"/>
              </w:rPr>
              <w:t>或具體學習成果</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0B1167F"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4B8C4DB"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F64BA50"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64C3DBF"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right w:val="single" w:sz="4" w:space="0" w:color="000000"/>
            </w:tcBorders>
          </w:tcPr>
          <w:p w14:paraId="55E98215" w14:textId="77777777" w:rsidR="00CF06C4" w:rsidRPr="00D5624C" w:rsidRDefault="00CF06C4" w:rsidP="003801E5">
            <w:pPr>
              <w:rPr>
                <w:rFonts w:eastAsia="標楷體"/>
              </w:rPr>
            </w:pPr>
          </w:p>
        </w:tc>
      </w:tr>
      <w:tr w:rsidR="00CF06C4" w:rsidRPr="00D5624C" w14:paraId="60BB520F" w14:textId="77777777" w:rsidTr="003801E5">
        <w:tblPrEx>
          <w:tblCellMar>
            <w:top w:w="9" w:type="dxa"/>
            <w:bottom w:w="0" w:type="dxa"/>
            <w:right w:w="115" w:type="dxa"/>
          </w:tblCellMar>
        </w:tblPrEx>
        <w:trPr>
          <w:trHeight w:val="700"/>
        </w:trPr>
        <w:tc>
          <w:tcPr>
            <w:tcW w:w="486" w:type="dxa"/>
            <w:vMerge/>
            <w:tcBorders>
              <w:left w:val="single" w:sz="4" w:space="0" w:color="000000"/>
              <w:bottom w:val="single" w:sz="4" w:space="0" w:color="000000"/>
              <w:right w:val="single" w:sz="4" w:space="0" w:color="000000"/>
            </w:tcBorders>
            <w:textDirection w:val="tbRlV"/>
          </w:tcPr>
          <w:p w14:paraId="26504B52" w14:textId="77777777" w:rsidR="00CF06C4" w:rsidRPr="00D5624C" w:rsidRDefault="00CF06C4" w:rsidP="003801E5">
            <w:pPr>
              <w:rPr>
                <w:rFonts w:eastAsia="標楷體"/>
              </w:rPr>
            </w:pPr>
          </w:p>
        </w:tc>
        <w:tc>
          <w:tcPr>
            <w:tcW w:w="5344" w:type="dxa"/>
            <w:gridSpan w:val="3"/>
            <w:tcBorders>
              <w:top w:val="single" w:sz="4" w:space="0" w:color="000000"/>
              <w:left w:val="single" w:sz="4" w:space="0" w:color="000000"/>
              <w:bottom w:val="single" w:sz="4" w:space="0" w:color="000000"/>
              <w:right w:val="single" w:sz="4" w:space="0" w:color="000000"/>
            </w:tcBorders>
            <w:vAlign w:val="center"/>
          </w:tcPr>
          <w:p w14:paraId="71664FBE" w14:textId="77777777" w:rsidR="00CF06C4" w:rsidRPr="00D5624C" w:rsidRDefault="00CF06C4" w:rsidP="003801E5">
            <w:pPr>
              <w:jc w:val="both"/>
              <w:rPr>
                <w:rFonts w:eastAsia="標楷體"/>
              </w:rPr>
            </w:pPr>
            <w:r w:rsidRPr="00D5624C">
              <w:rPr>
                <w:rFonts w:eastAsia="標楷體"/>
              </w:rPr>
              <w:t xml:space="preserve">8-4 </w:t>
            </w:r>
            <w:r w:rsidRPr="00D5624C">
              <w:rPr>
                <w:rFonts w:eastAsia="標楷體"/>
              </w:rPr>
              <w:t>學生透過反思，了解自己的成長與可精進處</w:t>
            </w:r>
            <w:r w:rsidRPr="00D5624C">
              <w:rPr>
                <w:rFonts w:eastAsia="標楷體"/>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D0E2CBF"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3D79DFD"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1D4BD77" w14:textId="77777777" w:rsidR="00CF06C4" w:rsidRPr="00D5624C" w:rsidRDefault="00CF06C4" w:rsidP="003801E5">
            <w:pPr>
              <w:rPr>
                <w:rFonts w:eastAsia="標楷體"/>
              </w:rPr>
            </w:pPr>
            <w:r w:rsidRPr="00D5624C">
              <w:rPr>
                <w:rFonts w:eastAsia="標楷體"/>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9754DCD" w14:textId="77777777" w:rsidR="00CF06C4" w:rsidRPr="00D5624C" w:rsidRDefault="00CF06C4" w:rsidP="003801E5">
            <w:pPr>
              <w:rPr>
                <w:rFonts w:eastAsia="標楷體"/>
              </w:rPr>
            </w:pPr>
            <w:r w:rsidRPr="00D5624C">
              <w:rPr>
                <w:rFonts w:eastAsia="標楷體"/>
              </w:rPr>
              <w:t xml:space="preserve"> </w:t>
            </w:r>
          </w:p>
        </w:tc>
        <w:tc>
          <w:tcPr>
            <w:tcW w:w="1833" w:type="dxa"/>
            <w:gridSpan w:val="2"/>
            <w:vMerge/>
            <w:tcBorders>
              <w:left w:val="single" w:sz="4" w:space="0" w:color="000000"/>
              <w:bottom w:val="single" w:sz="4" w:space="0" w:color="000000"/>
              <w:right w:val="single" w:sz="4" w:space="0" w:color="000000"/>
            </w:tcBorders>
          </w:tcPr>
          <w:p w14:paraId="2436ADEE" w14:textId="77777777" w:rsidR="00CF06C4" w:rsidRPr="00D5624C" w:rsidRDefault="00CF06C4" w:rsidP="003801E5">
            <w:pPr>
              <w:rPr>
                <w:rFonts w:eastAsia="標楷體"/>
              </w:rPr>
            </w:pPr>
          </w:p>
        </w:tc>
      </w:tr>
      <w:tr w:rsidR="00CF06C4" w:rsidRPr="00D5624C" w14:paraId="10C61D9A" w14:textId="77777777" w:rsidTr="003801E5">
        <w:tblPrEx>
          <w:tblCellMar>
            <w:top w:w="9" w:type="dxa"/>
            <w:bottom w:w="0" w:type="dxa"/>
            <w:right w:w="115" w:type="dxa"/>
          </w:tblCellMar>
        </w:tblPrEx>
        <w:trPr>
          <w:trHeight w:val="3728"/>
        </w:trPr>
        <w:tc>
          <w:tcPr>
            <w:tcW w:w="10490" w:type="dxa"/>
            <w:gridSpan w:val="10"/>
            <w:tcBorders>
              <w:top w:val="single" w:sz="4" w:space="0" w:color="000000"/>
              <w:left w:val="single" w:sz="4" w:space="0" w:color="000000"/>
              <w:bottom w:val="single" w:sz="4" w:space="0" w:color="000000"/>
              <w:right w:val="single" w:sz="4" w:space="0" w:color="000000"/>
            </w:tcBorders>
          </w:tcPr>
          <w:p w14:paraId="0D47F80C" w14:textId="77777777" w:rsidR="00CF06C4" w:rsidRPr="00D5624C" w:rsidRDefault="00CF06C4" w:rsidP="003801E5">
            <w:pPr>
              <w:rPr>
                <w:rFonts w:eastAsia="標楷體"/>
              </w:rPr>
            </w:pPr>
            <w:r w:rsidRPr="00D5624C">
              <w:rPr>
                <w:rFonts w:ascii="SimSun" w:eastAsia="SimSun" w:hAnsi="SimSun" w:cs="SimSun" w:hint="eastAsia"/>
                <w:sz w:val="28"/>
              </w:rPr>
              <w:t>◎</w:t>
            </w:r>
            <w:r w:rsidRPr="00D5624C">
              <w:rPr>
                <w:rFonts w:eastAsia="標楷體"/>
                <w:sz w:val="28"/>
              </w:rPr>
              <w:t xml:space="preserve"> </w:t>
            </w:r>
            <w:r w:rsidRPr="00D5624C">
              <w:rPr>
                <w:rFonts w:eastAsia="標楷體"/>
                <w:sz w:val="28"/>
              </w:rPr>
              <w:t>同儕回饋的綜合意見：</w:t>
            </w:r>
            <w:r w:rsidRPr="00D5624C">
              <w:rPr>
                <w:rFonts w:eastAsia="標楷體"/>
                <w:sz w:val="28"/>
              </w:rPr>
              <w:t xml:space="preserve"> </w:t>
            </w:r>
          </w:p>
          <w:p w14:paraId="1D039BBC" w14:textId="77777777" w:rsidR="00CF06C4" w:rsidRPr="00D5624C" w:rsidRDefault="00CF06C4" w:rsidP="003801E5">
            <w:pPr>
              <w:rPr>
                <w:rFonts w:eastAsia="標楷體"/>
              </w:rPr>
            </w:pPr>
            <w:r w:rsidRPr="00D5624C">
              <w:rPr>
                <w:rFonts w:eastAsia="標楷體"/>
              </w:rPr>
              <w:t xml:space="preserve"> </w:t>
            </w:r>
          </w:p>
          <w:p w14:paraId="2E7A37B1" w14:textId="77777777" w:rsidR="00CF06C4" w:rsidRPr="00D5624C" w:rsidRDefault="00CF06C4" w:rsidP="003801E5">
            <w:pPr>
              <w:rPr>
                <w:rFonts w:eastAsia="標楷體"/>
              </w:rPr>
            </w:pPr>
            <w:r w:rsidRPr="00D5624C">
              <w:rPr>
                <w:rFonts w:eastAsia="標楷體"/>
              </w:rPr>
              <w:t xml:space="preserve"> </w:t>
            </w:r>
          </w:p>
          <w:p w14:paraId="21B74437" w14:textId="77777777" w:rsidR="00CF06C4" w:rsidRPr="00D5624C" w:rsidRDefault="00CF06C4" w:rsidP="003801E5">
            <w:pPr>
              <w:rPr>
                <w:rFonts w:eastAsia="標楷體"/>
              </w:rPr>
            </w:pPr>
          </w:p>
          <w:p w14:paraId="0EC0AD54" w14:textId="77777777" w:rsidR="00CF06C4" w:rsidRPr="00D5624C" w:rsidRDefault="00CF06C4" w:rsidP="003801E5">
            <w:pPr>
              <w:rPr>
                <w:rFonts w:eastAsia="標楷體"/>
              </w:rPr>
            </w:pPr>
          </w:p>
        </w:tc>
      </w:tr>
      <w:tr w:rsidR="00CF06C4" w:rsidRPr="00D5624C" w14:paraId="43BAC7EE" w14:textId="77777777" w:rsidTr="003801E5">
        <w:tblPrEx>
          <w:tblCellMar>
            <w:top w:w="9" w:type="dxa"/>
            <w:bottom w:w="0" w:type="dxa"/>
            <w:right w:w="115" w:type="dxa"/>
          </w:tblCellMar>
        </w:tblPrEx>
        <w:trPr>
          <w:trHeight w:val="6512"/>
        </w:trPr>
        <w:tc>
          <w:tcPr>
            <w:tcW w:w="10490" w:type="dxa"/>
            <w:gridSpan w:val="10"/>
            <w:tcBorders>
              <w:top w:val="single" w:sz="4" w:space="0" w:color="000000"/>
              <w:left w:val="single" w:sz="4" w:space="0" w:color="000000"/>
              <w:bottom w:val="single" w:sz="4" w:space="0" w:color="000000"/>
              <w:right w:val="single" w:sz="4" w:space="0" w:color="000000"/>
            </w:tcBorders>
          </w:tcPr>
          <w:p w14:paraId="1B6A4542" w14:textId="77777777" w:rsidR="00CF06C4" w:rsidRPr="00D5624C" w:rsidRDefault="00CF06C4" w:rsidP="003801E5">
            <w:pPr>
              <w:spacing w:after="172"/>
              <w:rPr>
                <w:rFonts w:eastAsia="標楷體"/>
              </w:rPr>
            </w:pPr>
            <w:r w:rsidRPr="00D5624C">
              <w:rPr>
                <w:rFonts w:ascii="SimSun" w:eastAsia="SimSun" w:hAnsi="SimSun" w:cs="SimSun" w:hint="eastAsia"/>
                <w:sz w:val="28"/>
              </w:rPr>
              <w:lastRenderedPageBreak/>
              <w:t>◎</w:t>
            </w:r>
            <w:r w:rsidRPr="00D5624C">
              <w:rPr>
                <w:rFonts w:eastAsia="標楷體"/>
                <w:sz w:val="28"/>
              </w:rPr>
              <w:t>公開授課者心得與反思：</w:t>
            </w:r>
            <w:r w:rsidRPr="00D5624C">
              <w:rPr>
                <w:rFonts w:eastAsia="標楷體"/>
                <w:sz w:val="28"/>
              </w:rPr>
              <w:t xml:space="preserve"> </w:t>
            </w:r>
          </w:p>
          <w:p w14:paraId="56EFC42D" w14:textId="77777777" w:rsidR="00CF06C4" w:rsidRPr="00D5624C" w:rsidRDefault="00CF06C4" w:rsidP="003801E5">
            <w:pPr>
              <w:spacing w:after="132"/>
              <w:ind w:leftChars="59" w:left="142"/>
              <w:rPr>
                <w:rFonts w:eastAsia="標楷體"/>
              </w:rPr>
            </w:pPr>
            <w:r w:rsidRPr="00D5624C">
              <w:rPr>
                <w:rFonts w:eastAsia="標楷體"/>
              </w:rPr>
              <w:t>反思可以幫助公開授課者：</w:t>
            </w:r>
            <w:r w:rsidRPr="00D5624C">
              <w:rPr>
                <w:rFonts w:eastAsia="標楷體"/>
              </w:rPr>
              <w:t xml:space="preserve"> </w:t>
            </w:r>
          </w:p>
          <w:p w14:paraId="4745CBF6" w14:textId="77777777" w:rsidR="00CF06C4" w:rsidRPr="00D5624C" w:rsidRDefault="00CF06C4" w:rsidP="00CF06C4">
            <w:pPr>
              <w:widowControl/>
              <w:numPr>
                <w:ilvl w:val="0"/>
                <w:numId w:val="3"/>
              </w:numPr>
              <w:spacing w:after="22" w:line="259" w:lineRule="auto"/>
              <w:ind w:leftChars="59" w:left="425" w:hanging="283"/>
              <w:rPr>
                <w:rFonts w:eastAsia="標楷體"/>
              </w:rPr>
            </w:pPr>
            <w:r w:rsidRPr="00D5624C">
              <w:rPr>
                <w:rFonts w:eastAsia="標楷體"/>
              </w:rPr>
              <w:t>透過同儕回饋可反思教學優勢</w:t>
            </w:r>
            <w:r w:rsidRPr="00D5624C">
              <w:rPr>
                <w:rFonts w:eastAsia="標楷體"/>
              </w:rPr>
              <w:t xml:space="preserve"> </w:t>
            </w:r>
          </w:p>
          <w:p w14:paraId="5BAE7F7F" w14:textId="77777777" w:rsidR="00CF06C4" w:rsidRPr="00D5624C" w:rsidRDefault="00CF06C4" w:rsidP="00CF06C4">
            <w:pPr>
              <w:widowControl/>
              <w:numPr>
                <w:ilvl w:val="0"/>
                <w:numId w:val="3"/>
              </w:numPr>
              <w:spacing w:after="25" w:line="259" w:lineRule="auto"/>
              <w:ind w:leftChars="59" w:left="425" w:hanging="283"/>
              <w:rPr>
                <w:rFonts w:eastAsia="標楷體"/>
              </w:rPr>
            </w:pPr>
            <w:r w:rsidRPr="00D5624C">
              <w:rPr>
                <w:rFonts w:eastAsia="標楷體"/>
              </w:rPr>
              <w:t>找到自己有哪些不足處或精進處</w:t>
            </w:r>
            <w:r w:rsidRPr="00D5624C">
              <w:rPr>
                <w:rFonts w:eastAsia="標楷體"/>
              </w:rPr>
              <w:t xml:space="preserve"> </w:t>
            </w:r>
          </w:p>
          <w:p w14:paraId="505E10E3" w14:textId="77777777" w:rsidR="00CF06C4" w:rsidRPr="00D5624C" w:rsidRDefault="00CF06C4" w:rsidP="00CF06C4">
            <w:pPr>
              <w:widowControl/>
              <w:numPr>
                <w:ilvl w:val="0"/>
                <w:numId w:val="3"/>
              </w:numPr>
              <w:spacing w:after="340" w:line="259" w:lineRule="auto"/>
              <w:ind w:leftChars="59" w:left="425" w:hanging="283"/>
              <w:rPr>
                <w:rFonts w:eastAsia="標楷體"/>
              </w:rPr>
            </w:pPr>
            <w:r w:rsidRPr="00D5624C">
              <w:rPr>
                <w:rFonts w:eastAsia="標楷體"/>
              </w:rPr>
              <w:t>未來的教學精進構想或規劃</w:t>
            </w:r>
            <w:r w:rsidRPr="00D5624C">
              <w:rPr>
                <w:rFonts w:eastAsia="標楷體"/>
              </w:rPr>
              <w:t xml:space="preserve">  </w:t>
            </w:r>
          </w:p>
        </w:tc>
      </w:tr>
    </w:tbl>
    <w:p w14:paraId="6F94CBC7" w14:textId="77777777" w:rsidR="00CF06C4" w:rsidRPr="00D5624C" w:rsidRDefault="00CF06C4" w:rsidP="00CF06C4">
      <w:pPr>
        <w:spacing w:after="522"/>
        <w:jc w:val="right"/>
        <w:rPr>
          <w:rFonts w:eastAsia="標楷體"/>
          <w:sz w:val="28"/>
        </w:rPr>
      </w:pPr>
      <w:r w:rsidRPr="00D5624C">
        <w:rPr>
          <w:rFonts w:eastAsia="標楷體"/>
          <w:sz w:val="28"/>
        </w:rPr>
        <w:t xml:space="preserve"> </w:t>
      </w:r>
    </w:p>
    <w:p w14:paraId="3A5A74B9" w14:textId="77777777" w:rsidR="00CF06C4" w:rsidRPr="00D5624C" w:rsidRDefault="00CF06C4" w:rsidP="00CF06C4">
      <w:pPr>
        <w:spacing w:after="522"/>
        <w:ind w:rightChars="105" w:right="252"/>
        <w:jc w:val="right"/>
        <w:rPr>
          <w:rFonts w:eastAsia="標楷體"/>
          <w:sz w:val="28"/>
          <w:szCs w:val="28"/>
        </w:rPr>
      </w:pPr>
      <w:r w:rsidRPr="00D5624C">
        <w:rPr>
          <w:rFonts w:eastAsia="標楷體"/>
          <w:sz w:val="28"/>
          <w:szCs w:val="28"/>
        </w:rPr>
        <w:t>授課教師簽名：</w:t>
      </w:r>
      <w:proofErr w:type="gramStart"/>
      <w:r w:rsidRPr="00D5624C">
        <w:rPr>
          <w:rFonts w:eastAsia="標楷體"/>
          <w:sz w:val="28"/>
          <w:szCs w:val="28"/>
        </w:rPr>
        <w:t>＿＿＿＿＿＿＿＿＿</w:t>
      </w:r>
      <w:proofErr w:type="gramEnd"/>
      <w:r w:rsidRPr="00D5624C">
        <w:rPr>
          <w:rFonts w:eastAsia="標楷體"/>
          <w:sz w:val="28"/>
          <w:szCs w:val="28"/>
        </w:rPr>
        <w:t xml:space="preserve"> </w:t>
      </w:r>
    </w:p>
    <w:p w14:paraId="5AC72781" w14:textId="5A9290DC" w:rsidR="00971712" w:rsidRPr="00CF06C4" w:rsidRDefault="00971712" w:rsidP="00CF06C4"/>
    <w:sectPr w:rsidR="00971712" w:rsidRPr="00CF06C4" w:rsidSect="008E1460">
      <w:footerReference w:type="default" r:id="rId10"/>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E2A0" w14:textId="77777777" w:rsidR="00000000" w:rsidRDefault="00AD35E1">
      <w:r>
        <w:separator/>
      </w:r>
    </w:p>
  </w:endnote>
  <w:endnote w:type="continuationSeparator" w:id="0">
    <w:p w14:paraId="2FB83D18" w14:textId="77777777" w:rsidR="00000000" w:rsidRDefault="00AD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916068"/>
      <w:docPartObj>
        <w:docPartGallery w:val="Page Numbers (Bottom of Page)"/>
        <w:docPartUnique/>
      </w:docPartObj>
    </w:sdtPr>
    <w:sdtEndPr/>
    <w:sdtContent>
      <w:p w14:paraId="5C9CF575" w14:textId="77777777" w:rsidR="00F567FC" w:rsidRDefault="00F567FC" w:rsidP="00807527">
        <w:pPr>
          <w:pStyle w:val="a6"/>
          <w:jc w:val="center"/>
        </w:pPr>
        <w:r>
          <w:fldChar w:fldCharType="begin"/>
        </w:r>
        <w:r>
          <w:instrText>PAGE   \* MERGEFORMAT</w:instrText>
        </w:r>
        <w:r>
          <w:fldChar w:fldCharType="separate"/>
        </w:r>
        <w:r w:rsidRPr="0022379C">
          <w:rPr>
            <w:noProof/>
            <w:lang w:val="zh-TW" w:eastAsia="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D8FD" w14:textId="77777777" w:rsidR="00000000" w:rsidRDefault="00AD35E1">
      <w:r>
        <w:separator/>
      </w:r>
    </w:p>
  </w:footnote>
  <w:footnote w:type="continuationSeparator" w:id="0">
    <w:p w14:paraId="64C02114" w14:textId="77777777" w:rsidR="00000000" w:rsidRDefault="00AD3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C3F"/>
    <w:multiLevelType w:val="hybridMultilevel"/>
    <w:tmpl w:val="D2B03AF8"/>
    <w:lvl w:ilvl="0" w:tplc="CFCA2350">
      <w:start w:val="1"/>
      <w:numFmt w:val="taiwaneseCountingThousand"/>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B445A7"/>
    <w:multiLevelType w:val="hybridMultilevel"/>
    <w:tmpl w:val="D786C2B2"/>
    <w:lvl w:ilvl="0" w:tplc="AE50D3E0">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24AB5A">
      <w:start w:val="1"/>
      <w:numFmt w:val="bullet"/>
      <w:lvlText w:val="o"/>
      <w:lvlJc w:val="left"/>
      <w:pPr>
        <w:ind w:left="1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18E46A">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A81FC2">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D4DD18">
      <w:start w:val="1"/>
      <w:numFmt w:val="bullet"/>
      <w:lvlText w:val="o"/>
      <w:lvlJc w:val="left"/>
      <w:pPr>
        <w:ind w:left="3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1E12D8">
      <w:start w:val="1"/>
      <w:numFmt w:val="bullet"/>
      <w:lvlText w:val="▪"/>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4157E">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F49042">
      <w:start w:val="1"/>
      <w:numFmt w:val="bullet"/>
      <w:lvlText w:val="o"/>
      <w:lvlJc w:val="left"/>
      <w:pPr>
        <w:ind w:left="5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4B26C">
      <w:start w:val="1"/>
      <w:numFmt w:val="bullet"/>
      <w:lvlText w:val="▪"/>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F536F0C"/>
    <w:multiLevelType w:val="hybridMultilevel"/>
    <w:tmpl w:val="DEA61D32"/>
    <w:lvl w:ilvl="0" w:tplc="91E69C1C">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36F144">
      <w:start w:val="1"/>
      <w:numFmt w:val="bullet"/>
      <w:lvlText w:val="o"/>
      <w:lvlJc w:val="left"/>
      <w:pPr>
        <w:ind w:left="1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8A271A">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944EEE">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0CFEE4">
      <w:start w:val="1"/>
      <w:numFmt w:val="bullet"/>
      <w:lvlText w:val="o"/>
      <w:lvlJc w:val="left"/>
      <w:pPr>
        <w:ind w:left="3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C091D4">
      <w:start w:val="1"/>
      <w:numFmt w:val="bullet"/>
      <w:lvlText w:val="▪"/>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74EEBC">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785328">
      <w:start w:val="1"/>
      <w:numFmt w:val="bullet"/>
      <w:lvlText w:val="o"/>
      <w:lvlJc w:val="left"/>
      <w:pPr>
        <w:ind w:left="5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7EDC66">
      <w:start w:val="1"/>
      <w:numFmt w:val="bullet"/>
      <w:lvlText w:val="▪"/>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FD"/>
    <w:rsid w:val="00186EEF"/>
    <w:rsid w:val="00712C49"/>
    <w:rsid w:val="008C11FD"/>
    <w:rsid w:val="008E1460"/>
    <w:rsid w:val="00971712"/>
    <w:rsid w:val="00AD35E1"/>
    <w:rsid w:val="00CF06C4"/>
    <w:rsid w:val="00F5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B2A86"/>
  <w15:chartTrackingRefBased/>
  <w15:docId w15:val="{E397245B-2F41-4F23-93F0-F39509A0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1FD"/>
    <w:pPr>
      <w:widowControl w:val="0"/>
    </w:pPr>
    <w:rPr>
      <w:rFonts w:ascii="Times New Roman" w:eastAsia="新細明體"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C11FD"/>
    <w:pPr>
      <w:widowControl w:val="0"/>
    </w:pPr>
    <w:rPr>
      <w:rFonts w:ascii="Times New Roman" w:eastAsia="新細明體"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卑南壹,標1,(一),(1)(1)(1)(1)(1)(1)(1)(1),網推會說明清單,附錄1,1.2.3.,壹_二階,List Paragraph1,12 20,標11,標12,標題 (4),1.1.1.1清單段落,列點,(二),貿易局(一),Recommendation,Footnote Sam,List Paragraph (numbered (a)),Text,Noise heading,RUS List,Rec para,Dot pt,Noise h,List Paragraph"/>
    <w:basedOn w:val="a"/>
    <w:link w:val="a5"/>
    <w:uiPriority w:val="34"/>
    <w:qFormat/>
    <w:rsid w:val="00F567FC"/>
    <w:pPr>
      <w:ind w:leftChars="200" w:left="480"/>
    </w:pPr>
    <w:rPr>
      <w:kern w:val="0"/>
      <w:sz w:val="20"/>
      <w:lang w:val="x-none" w:eastAsia="x-none"/>
    </w:rPr>
  </w:style>
  <w:style w:type="character" w:customStyle="1" w:styleId="a5">
    <w:name w:val="清單段落 字元"/>
    <w:aliases w:val="卑南壹 字元,標1 字元,(一) 字元,(1)(1)(1)(1)(1)(1)(1)(1) 字元,網推會說明清單 字元,附錄1 字元,1.2.3. 字元,壹_二階 字元,List Paragraph1 字元,12 20 字元,標11 字元,標12 字元,標題 (4) 字元,1.1.1.1清單段落 字元,列點 字元,(二) 字元,貿易局(一) 字元,Recommendation 字元,Footnote Sam 字元,List Paragraph (numbered (a)) 字元"/>
    <w:link w:val="a4"/>
    <w:uiPriority w:val="34"/>
    <w:qFormat/>
    <w:locked/>
    <w:rsid w:val="00F567FC"/>
    <w:rPr>
      <w:rFonts w:ascii="Times New Roman" w:eastAsia="新細明體" w:hAnsi="Times New Roman" w:cs="Times New Roman"/>
      <w:kern w:val="0"/>
      <w:sz w:val="20"/>
      <w:szCs w:val="24"/>
      <w:lang w:val="x-none" w:eastAsia="x-none"/>
    </w:rPr>
  </w:style>
  <w:style w:type="paragraph" w:styleId="a6">
    <w:name w:val="footer"/>
    <w:basedOn w:val="a"/>
    <w:link w:val="a7"/>
    <w:uiPriority w:val="99"/>
    <w:rsid w:val="00F567FC"/>
    <w:pPr>
      <w:tabs>
        <w:tab w:val="center" w:pos="4153"/>
        <w:tab w:val="right" w:pos="8306"/>
      </w:tabs>
      <w:snapToGrid w:val="0"/>
    </w:pPr>
    <w:rPr>
      <w:sz w:val="20"/>
      <w:szCs w:val="20"/>
      <w:lang w:val="x-none" w:eastAsia="x-none"/>
    </w:rPr>
  </w:style>
  <w:style w:type="character" w:customStyle="1" w:styleId="a7">
    <w:name w:val="頁尾 字元"/>
    <w:basedOn w:val="a0"/>
    <w:link w:val="a6"/>
    <w:uiPriority w:val="99"/>
    <w:qFormat/>
    <w:rsid w:val="00F567FC"/>
    <w:rPr>
      <w:rFonts w:ascii="Times New Roman" w:eastAsia="新細明體" w:hAnsi="Times New Roman" w:cs="Times New Roman"/>
      <w:sz w:val="20"/>
      <w:szCs w:val="20"/>
      <w:lang w:val="x-none" w:eastAsia="x-none"/>
    </w:rPr>
  </w:style>
  <w:style w:type="table" w:customStyle="1" w:styleId="TableGrid1">
    <w:name w:val="Table Grid1"/>
    <w:rsid w:val="008E1460"/>
    <w:rPr>
      <w:sz w:val="24"/>
      <w:lang w:eastAsia="zh-TW"/>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DEA201EDF8BF04C8E489BBC83A8B958" ma:contentTypeVersion="0" ma:contentTypeDescription="建立新的文件。" ma:contentTypeScope="" ma:versionID="9d5e265d8827d000561cdceb0ff6087b">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057E9-31B2-4F05-943C-4B96CC0459B7}">
  <ds:schemaRefs>
    <ds:schemaRef ds:uri="http://schemas.microsoft.com/sharepoint/v3/contenttype/forms"/>
  </ds:schemaRefs>
</ds:datastoreItem>
</file>

<file path=customXml/itemProps2.xml><?xml version="1.0" encoding="utf-8"?>
<ds:datastoreItem xmlns:ds="http://schemas.openxmlformats.org/officeDocument/2006/customXml" ds:itemID="{D9D2B6C4-FA71-4B6F-A724-20BB95108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0085A5-6861-44DB-A2CB-B47805563F51}">
  <ds:schemaRef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杜若慈</dc:creator>
  <cp:keywords/>
  <dc:description/>
  <cp:lastModifiedBy>李汎庭</cp:lastModifiedBy>
  <cp:revision>2</cp:revision>
  <dcterms:created xsi:type="dcterms:W3CDTF">2024-09-30T08:12:00Z</dcterms:created>
  <dcterms:modified xsi:type="dcterms:W3CDTF">2024-09-30T08:12:00Z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5502e6bb-17e6-40c8-b1ea-7403217e1e89</vt:lpwstr>
  </property>
  <property fmtid="{D5CDD505-2E9C-101B-9397-08002B2CF9AE}" pid="3" name="ContentTypeId">
    <vt:lpwstr>0x0101007DEA201EDF8BF04C8E489BBC83A8B958</vt:lpwstr>
  </property>
</Properties>
</file>